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3612" w:rsidRDefault="00C43612">
      <w:pPr>
        <w:pStyle w:val="Date"/>
      </w:pPr>
      <w:bookmarkStart w:id="0" w:name="_GoBack"/>
      <w:bookmarkEnd w:id="0"/>
    </w:p>
    <w:p w:rsidR="00C43612" w:rsidRDefault="00C43612"/>
    <w:p w:rsidR="00C43612" w:rsidRDefault="00C43612"/>
    <w:p w:rsidR="00C43612" w:rsidRDefault="00C43612"/>
    <w:p w:rsidR="00C43612" w:rsidRDefault="00C43612">
      <w:pPr>
        <w:ind w:left="567" w:right="708"/>
      </w:pPr>
    </w:p>
    <w:p w:rsidR="00C43612" w:rsidRDefault="00C43612">
      <w:pPr>
        <w:pBdr>
          <w:top w:val="double" w:sz="12" w:space="1" w:color="auto"/>
          <w:left w:val="double" w:sz="12" w:space="1" w:color="auto"/>
          <w:bottom w:val="double" w:sz="12" w:space="1" w:color="auto"/>
          <w:right w:val="double" w:sz="12" w:space="1" w:color="auto"/>
        </w:pBdr>
        <w:ind w:left="567" w:right="708"/>
      </w:pPr>
    </w:p>
    <w:p w:rsidR="00C43612" w:rsidRDefault="00C43612">
      <w:pPr>
        <w:pBdr>
          <w:top w:val="double" w:sz="12" w:space="1" w:color="auto"/>
          <w:left w:val="double" w:sz="12" w:space="1" w:color="auto"/>
          <w:bottom w:val="double" w:sz="12" w:space="1" w:color="auto"/>
          <w:right w:val="double" w:sz="12" w:space="1" w:color="auto"/>
        </w:pBdr>
        <w:ind w:left="567" w:right="708"/>
      </w:pPr>
    </w:p>
    <w:p w:rsidR="00C43612" w:rsidRDefault="00C43612">
      <w:pPr>
        <w:pBdr>
          <w:top w:val="double" w:sz="12" w:space="1" w:color="auto"/>
          <w:left w:val="double" w:sz="12" w:space="1" w:color="auto"/>
          <w:bottom w:val="double" w:sz="12" w:space="1" w:color="auto"/>
          <w:right w:val="double" w:sz="12" w:space="1" w:color="auto"/>
        </w:pBdr>
        <w:ind w:left="567" w:right="708"/>
      </w:pPr>
    </w:p>
    <w:p w:rsidR="00C43612" w:rsidRDefault="00C43612">
      <w:pPr>
        <w:pBdr>
          <w:top w:val="double" w:sz="12" w:space="1" w:color="auto"/>
          <w:left w:val="double" w:sz="12" w:space="1" w:color="auto"/>
          <w:bottom w:val="double" w:sz="12" w:space="1" w:color="auto"/>
          <w:right w:val="double" w:sz="12" w:space="1" w:color="auto"/>
        </w:pBdr>
        <w:ind w:left="567" w:right="708"/>
      </w:pPr>
    </w:p>
    <w:p w:rsidR="00C43612" w:rsidRDefault="00C43612">
      <w:pPr>
        <w:pBdr>
          <w:top w:val="double" w:sz="12" w:space="1" w:color="auto"/>
          <w:left w:val="double" w:sz="12" w:space="1" w:color="auto"/>
          <w:bottom w:val="double" w:sz="12" w:space="1" w:color="auto"/>
          <w:right w:val="double" w:sz="12" w:space="1" w:color="auto"/>
        </w:pBdr>
        <w:ind w:left="567" w:right="708"/>
        <w:rPr>
          <w:b/>
          <w:color w:val="3366FF"/>
        </w:rPr>
      </w:pP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r>
        <w:rPr>
          <w:b/>
          <w:color w:val="3366FF"/>
          <w:sz w:val="52"/>
        </w:rPr>
        <w:t>ARKIVNØKKEL</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r>
        <w:rPr>
          <w:b/>
          <w:color w:val="3366FF"/>
          <w:sz w:val="52"/>
        </w:rPr>
        <w:t>OG</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r>
        <w:rPr>
          <w:b/>
          <w:color w:val="3366FF"/>
          <w:sz w:val="52"/>
        </w:rPr>
        <w:t xml:space="preserve">KASSASJONSPLAN </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r>
        <w:rPr>
          <w:b/>
          <w:color w:val="3366FF"/>
          <w:sz w:val="52"/>
        </w:rPr>
        <w:t xml:space="preserve"> </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52"/>
        </w:rPr>
      </w:pP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28"/>
        </w:rPr>
      </w:pPr>
      <w:r>
        <w:rPr>
          <w:b/>
          <w:color w:val="3366FF"/>
          <w:sz w:val="28"/>
        </w:rPr>
        <w:t>FOR</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28"/>
        </w:rPr>
      </w:pP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color w:val="3366FF"/>
          <w:sz w:val="28"/>
        </w:rPr>
      </w:pPr>
    </w:p>
    <w:p w:rsidR="00C43612" w:rsidRDefault="00C43612">
      <w:pPr>
        <w:pStyle w:val="BlockText"/>
      </w:pPr>
      <w:r>
        <w:t>DE STATLIGE HØGSKOLENE</w:t>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sz w:val="52"/>
        </w:rPr>
      </w:pPr>
    </w:p>
    <w:p w:rsidR="00C43612" w:rsidRDefault="006C4756">
      <w:pPr>
        <w:pBdr>
          <w:top w:val="double" w:sz="12" w:space="1" w:color="auto"/>
          <w:left w:val="double" w:sz="12" w:space="1" w:color="auto"/>
          <w:bottom w:val="double" w:sz="12" w:space="1" w:color="auto"/>
          <w:right w:val="double" w:sz="12" w:space="1" w:color="auto"/>
        </w:pBdr>
        <w:ind w:left="567" w:right="708"/>
        <w:jc w:val="center"/>
        <w:rPr>
          <w:b/>
          <w:sz w:val="52"/>
        </w:rPr>
      </w:pPr>
      <w:r>
        <w:rPr>
          <w:b/>
          <w:noProof/>
          <w:sz w:val="52"/>
        </w:rPr>
        <w:drawing>
          <wp:inline distT="0" distB="0" distL="0" distR="0">
            <wp:extent cx="1022350" cy="10223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inline>
        </w:drawing>
      </w:r>
    </w:p>
    <w:p w:rsidR="00C43612" w:rsidRDefault="00C43612">
      <w:pPr>
        <w:pBdr>
          <w:top w:val="double" w:sz="12" w:space="1" w:color="auto"/>
          <w:left w:val="double" w:sz="12" w:space="1" w:color="auto"/>
          <w:bottom w:val="double" w:sz="12" w:space="1" w:color="auto"/>
          <w:right w:val="double" w:sz="12" w:space="1" w:color="auto"/>
        </w:pBdr>
        <w:ind w:left="567" w:right="708"/>
        <w:jc w:val="center"/>
        <w:rPr>
          <w:b/>
          <w:sz w:val="52"/>
        </w:rPr>
      </w:pPr>
    </w:p>
    <w:p w:rsidR="00C43612" w:rsidRDefault="00C43612">
      <w:pPr>
        <w:ind w:left="567" w:right="708"/>
        <w:jc w:val="center"/>
        <w:rPr>
          <w:b/>
          <w:sz w:val="52"/>
        </w:rPr>
      </w:pPr>
    </w:p>
    <w:p w:rsidR="00C43612" w:rsidRDefault="00C43612">
      <w:pPr>
        <w:jc w:val="center"/>
        <w:rPr>
          <w:b/>
          <w:color w:val="333399"/>
          <w:sz w:val="32"/>
        </w:rPr>
      </w:pPr>
      <w:r>
        <w:rPr>
          <w:b/>
          <w:color w:val="333399"/>
          <w:sz w:val="32"/>
        </w:rPr>
        <w:t>01.07.1994</w:t>
      </w:r>
    </w:p>
    <w:p w:rsidR="00C43612" w:rsidRDefault="00C43612">
      <w:pPr>
        <w:jc w:val="center"/>
        <w:rPr>
          <w:b/>
          <w:color w:val="333399"/>
          <w:sz w:val="28"/>
        </w:rPr>
      </w:pPr>
      <w:r>
        <w:rPr>
          <w:b/>
          <w:color w:val="333399"/>
          <w:sz w:val="28"/>
        </w:rPr>
        <w:t>Revidert oktober 1996 og mars 2001</w:t>
      </w:r>
    </w:p>
    <w:p w:rsidR="00C43612" w:rsidRDefault="00C43612">
      <w:pPr>
        <w:jc w:val="center"/>
        <w:rPr>
          <w:b/>
          <w:color w:val="333399"/>
          <w:sz w:val="28"/>
        </w:rPr>
      </w:pPr>
      <w:r>
        <w:rPr>
          <w:b/>
          <w:color w:val="333399"/>
          <w:sz w:val="28"/>
        </w:rPr>
        <w:t>Kassasjonsplan mai 2001</w:t>
      </w:r>
    </w:p>
    <w:p w:rsidR="00B946BD" w:rsidRDefault="00B946BD">
      <w:pPr>
        <w:jc w:val="center"/>
        <w:rPr>
          <w:b/>
          <w:color w:val="333399"/>
          <w:sz w:val="28"/>
        </w:rPr>
      </w:pPr>
      <w:r>
        <w:rPr>
          <w:b/>
          <w:color w:val="333399"/>
          <w:sz w:val="28"/>
        </w:rPr>
        <w:t>Revidert juli 2005</w:t>
      </w:r>
    </w:p>
    <w:p w:rsidR="00C43612" w:rsidRDefault="00C43612">
      <w:pPr>
        <w:rPr>
          <w:b/>
          <w:sz w:val="28"/>
        </w:rPr>
      </w:pPr>
      <w:r>
        <w:br w:type="page"/>
      </w:r>
      <w:r>
        <w:rPr>
          <w:sz w:val="28"/>
        </w:rPr>
        <w:lastRenderedPageBreak/>
        <w:tab/>
      </w:r>
      <w:r>
        <w:rPr>
          <w:sz w:val="28"/>
        </w:rPr>
        <w:tab/>
      </w:r>
      <w:r>
        <w:rPr>
          <w:sz w:val="28"/>
        </w:rPr>
        <w:tab/>
      </w:r>
      <w:r>
        <w:rPr>
          <w:sz w:val="28"/>
        </w:rPr>
        <w:tab/>
      </w:r>
      <w:r>
        <w:rPr>
          <w:b/>
          <w:sz w:val="28"/>
        </w:rPr>
        <w:t>FORORD</w:t>
      </w:r>
    </w:p>
    <w:p w:rsidR="00C43612" w:rsidRDefault="00C43612">
      <w:pPr>
        <w:rPr>
          <w:b/>
          <w:sz w:val="28"/>
        </w:rPr>
      </w:pPr>
    </w:p>
    <w:p w:rsidR="00C43612" w:rsidRDefault="00C43612">
      <w:pPr>
        <w:rPr>
          <w:b/>
          <w:sz w:val="28"/>
        </w:rPr>
      </w:pPr>
    </w:p>
    <w:p w:rsidR="00C43612" w:rsidRDefault="00C43612">
      <w:pPr>
        <w:rPr>
          <w:sz w:val="24"/>
        </w:rPr>
      </w:pPr>
    </w:p>
    <w:p w:rsidR="00C43612" w:rsidRDefault="00C43612">
      <w:pPr>
        <w:rPr>
          <w:sz w:val="24"/>
        </w:rPr>
      </w:pPr>
      <w:r>
        <w:rPr>
          <w:sz w:val="24"/>
        </w:rPr>
        <w:t>Foreliggende arkivnøkkel er laget så generell at den skal kunne brukes ved alle de statlige høgskolene, med muligheter for lokale og faglige tilpasninger.</w:t>
      </w:r>
    </w:p>
    <w:p w:rsidR="00C43612" w:rsidRDefault="00C43612">
      <w:pPr>
        <w:rPr>
          <w:sz w:val="24"/>
        </w:rPr>
      </w:pPr>
    </w:p>
    <w:p w:rsidR="00C43612" w:rsidRDefault="00C43612">
      <w:pPr>
        <w:rPr>
          <w:sz w:val="24"/>
        </w:rPr>
      </w:pPr>
      <w:r>
        <w:rPr>
          <w:sz w:val="24"/>
        </w:rPr>
        <w:t xml:space="preserve">Arkivnøkkelens klasser 0 - 2 bygger på </w:t>
      </w:r>
      <w:r>
        <w:rPr>
          <w:i/>
          <w:sz w:val="24"/>
        </w:rPr>
        <w:t>«Felles arkivnøkkel for statsforvaltningen»</w:t>
      </w:r>
      <w:r>
        <w:rPr>
          <w:sz w:val="24"/>
        </w:rPr>
        <w:t>, som i følge bestemmelser fastsatt av Riksarkivaren 5. juli 1988 skal benyttes som grunnlag og mønster for institusjoner og etater i statsforvaltningen.</w:t>
      </w:r>
    </w:p>
    <w:p w:rsidR="00C43612" w:rsidRDefault="00C43612">
      <w:pPr>
        <w:rPr>
          <w:sz w:val="24"/>
        </w:rPr>
      </w:pPr>
    </w:p>
    <w:p w:rsidR="00C43612" w:rsidRDefault="00C43612">
      <w:pPr>
        <w:rPr>
          <w:sz w:val="24"/>
        </w:rPr>
      </w:pPr>
      <w:r>
        <w:rPr>
          <w:sz w:val="24"/>
        </w:rPr>
        <w:t>De statlige høgskolene er:</w:t>
      </w:r>
    </w:p>
    <w:p w:rsidR="00C43612" w:rsidRDefault="00C43612">
      <w:pPr>
        <w:rPr>
          <w:sz w:val="24"/>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C43612">
        <w:tblPrEx>
          <w:tblCellMar>
            <w:top w:w="0" w:type="dxa"/>
            <w:bottom w:w="0" w:type="dxa"/>
          </w:tblCellMar>
        </w:tblPrEx>
        <w:tc>
          <w:tcPr>
            <w:tcW w:w="4322" w:type="dxa"/>
          </w:tcPr>
          <w:p w:rsidR="00C43612" w:rsidRDefault="00C43612">
            <w:pPr>
              <w:rPr>
                <w:sz w:val="24"/>
              </w:rPr>
            </w:pPr>
            <w:r>
              <w:rPr>
                <w:sz w:val="24"/>
              </w:rPr>
              <w:tab/>
              <w:t>Høgskolen i Agder</w:t>
            </w:r>
            <w:r>
              <w:rPr>
                <w:sz w:val="24"/>
              </w:rPr>
              <w:tab/>
            </w:r>
          </w:p>
          <w:p w:rsidR="00C43612" w:rsidRDefault="00C43612">
            <w:pPr>
              <w:rPr>
                <w:sz w:val="24"/>
              </w:rPr>
            </w:pPr>
            <w:r>
              <w:rPr>
                <w:sz w:val="24"/>
              </w:rPr>
              <w:tab/>
              <w:t>Høgskolen i Akershus</w:t>
            </w:r>
            <w:r>
              <w:rPr>
                <w:sz w:val="24"/>
              </w:rPr>
              <w:tab/>
            </w:r>
          </w:p>
          <w:p w:rsidR="00C43612" w:rsidRDefault="00C43612">
            <w:pPr>
              <w:rPr>
                <w:sz w:val="24"/>
              </w:rPr>
            </w:pPr>
            <w:r>
              <w:rPr>
                <w:sz w:val="24"/>
              </w:rPr>
              <w:tab/>
              <w:t>Høgskolen i Bergen</w:t>
            </w:r>
          </w:p>
          <w:p w:rsidR="00C43612" w:rsidRDefault="00C43612">
            <w:pPr>
              <w:rPr>
                <w:sz w:val="24"/>
              </w:rPr>
            </w:pPr>
            <w:r>
              <w:rPr>
                <w:sz w:val="24"/>
              </w:rPr>
              <w:tab/>
              <w:t>Høgskolen i Bodø</w:t>
            </w:r>
          </w:p>
          <w:p w:rsidR="00C43612" w:rsidRDefault="00C43612">
            <w:pPr>
              <w:rPr>
                <w:sz w:val="24"/>
              </w:rPr>
            </w:pPr>
            <w:r>
              <w:rPr>
                <w:sz w:val="24"/>
              </w:rPr>
              <w:tab/>
              <w:t>Høgskolen i Buskerud</w:t>
            </w:r>
          </w:p>
          <w:p w:rsidR="00C43612" w:rsidRDefault="00C43612">
            <w:pPr>
              <w:rPr>
                <w:sz w:val="24"/>
              </w:rPr>
            </w:pPr>
            <w:r>
              <w:rPr>
                <w:sz w:val="24"/>
              </w:rPr>
              <w:tab/>
              <w:t>Høgskolen i Finnmark</w:t>
            </w:r>
            <w:r>
              <w:rPr>
                <w:sz w:val="24"/>
              </w:rPr>
              <w:tab/>
            </w:r>
          </w:p>
          <w:p w:rsidR="00C43612" w:rsidRDefault="00C43612">
            <w:pPr>
              <w:rPr>
                <w:sz w:val="24"/>
              </w:rPr>
            </w:pPr>
            <w:r>
              <w:rPr>
                <w:sz w:val="24"/>
              </w:rPr>
              <w:tab/>
              <w:t>Høgskolen i Gjøvik</w:t>
            </w:r>
          </w:p>
          <w:p w:rsidR="00C43612" w:rsidRDefault="00C43612">
            <w:pPr>
              <w:rPr>
                <w:sz w:val="24"/>
              </w:rPr>
            </w:pPr>
            <w:r>
              <w:rPr>
                <w:sz w:val="24"/>
              </w:rPr>
              <w:t xml:space="preserve">            Høgskolen i Harstad </w:t>
            </w:r>
          </w:p>
          <w:p w:rsidR="00C43612" w:rsidRDefault="00C43612">
            <w:pPr>
              <w:rPr>
                <w:sz w:val="24"/>
              </w:rPr>
            </w:pPr>
            <w:r>
              <w:rPr>
                <w:sz w:val="24"/>
              </w:rPr>
              <w:tab/>
              <w:t>Høgskolen i Hedmark</w:t>
            </w:r>
          </w:p>
          <w:p w:rsidR="00C43612" w:rsidRDefault="00C43612">
            <w:pPr>
              <w:rPr>
                <w:sz w:val="24"/>
              </w:rPr>
            </w:pPr>
            <w:r>
              <w:rPr>
                <w:sz w:val="24"/>
              </w:rPr>
              <w:tab/>
              <w:t>Høgskolen i Lillehammer</w:t>
            </w:r>
          </w:p>
          <w:p w:rsidR="00C43612" w:rsidRDefault="00C43612">
            <w:pPr>
              <w:rPr>
                <w:sz w:val="24"/>
              </w:rPr>
            </w:pPr>
            <w:r>
              <w:rPr>
                <w:sz w:val="24"/>
              </w:rPr>
              <w:tab/>
              <w:t>Høgskolen i Molde</w:t>
            </w:r>
            <w:r>
              <w:rPr>
                <w:sz w:val="24"/>
              </w:rPr>
              <w:tab/>
            </w:r>
            <w:r>
              <w:rPr>
                <w:sz w:val="24"/>
              </w:rPr>
              <w:tab/>
            </w:r>
            <w:r>
              <w:rPr>
                <w:sz w:val="24"/>
              </w:rPr>
              <w:tab/>
              <w:t>Høgskolen i Narvik</w:t>
            </w:r>
            <w:r>
              <w:rPr>
                <w:sz w:val="24"/>
              </w:rPr>
              <w:tab/>
            </w:r>
            <w:r>
              <w:rPr>
                <w:sz w:val="24"/>
              </w:rPr>
              <w:tab/>
            </w:r>
            <w:r>
              <w:rPr>
                <w:sz w:val="24"/>
              </w:rPr>
              <w:tab/>
              <w:t>Høgskolen i Nesna</w:t>
            </w:r>
          </w:p>
          <w:p w:rsidR="00C43612" w:rsidRDefault="00C43612">
            <w:pPr>
              <w:rPr>
                <w:sz w:val="24"/>
              </w:rPr>
            </w:pPr>
          </w:p>
        </w:tc>
        <w:tc>
          <w:tcPr>
            <w:tcW w:w="4322" w:type="dxa"/>
          </w:tcPr>
          <w:p w:rsidR="00C43612" w:rsidRDefault="00C43612">
            <w:pPr>
              <w:rPr>
                <w:sz w:val="24"/>
              </w:rPr>
            </w:pPr>
            <w:r>
              <w:rPr>
                <w:sz w:val="24"/>
              </w:rPr>
              <w:t>Høgskolen i Nord-Trøndelag</w:t>
            </w:r>
          </w:p>
          <w:p w:rsidR="00C43612" w:rsidRDefault="00C43612">
            <w:pPr>
              <w:rPr>
                <w:sz w:val="24"/>
              </w:rPr>
            </w:pPr>
            <w:r>
              <w:rPr>
                <w:sz w:val="24"/>
              </w:rPr>
              <w:t>Høgskolen i Oslo</w:t>
            </w:r>
            <w:r>
              <w:rPr>
                <w:sz w:val="24"/>
              </w:rPr>
              <w:tab/>
            </w:r>
          </w:p>
          <w:p w:rsidR="00C43612" w:rsidRDefault="00C43612">
            <w:pPr>
              <w:rPr>
                <w:sz w:val="24"/>
              </w:rPr>
            </w:pPr>
            <w:r>
              <w:rPr>
                <w:sz w:val="24"/>
              </w:rPr>
              <w:t>Høgskolen i Sogn og Fjordane</w:t>
            </w:r>
          </w:p>
          <w:p w:rsidR="00C43612" w:rsidRDefault="00C43612">
            <w:pPr>
              <w:rPr>
                <w:sz w:val="24"/>
              </w:rPr>
            </w:pPr>
            <w:r>
              <w:rPr>
                <w:sz w:val="24"/>
              </w:rPr>
              <w:t>Høgskolen i Stord/Haugesund</w:t>
            </w:r>
          </w:p>
          <w:p w:rsidR="00C43612" w:rsidRDefault="00C43612">
            <w:pPr>
              <w:rPr>
                <w:sz w:val="24"/>
              </w:rPr>
            </w:pPr>
            <w:r>
              <w:rPr>
                <w:sz w:val="24"/>
              </w:rPr>
              <w:t>Høgskolen i Sør-Trøndelag</w:t>
            </w:r>
          </w:p>
          <w:p w:rsidR="00C43612" w:rsidRDefault="00C43612">
            <w:pPr>
              <w:rPr>
                <w:sz w:val="24"/>
              </w:rPr>
            </w:pPr>
            <w:r>
              <w:rPr>
                <w:sz w:val="24"/>
              </w:rPr>
              <w:t>Høgskolen i Tromsø</w:t>
            </w:r>
            <w:r>
              <w:rPr>
                <w:sz w:val="24"/>
              </w:rPr>
              <w:tab/>
            </w:r>
            <w:r>
              <w:rPr>
                <w:sz w:val="24"/>
              </w:rPr>
              <w:tab/>
            </w:r>
          </w:p>
          <w:p w:rsidR="00C43612" w:rsidRDefault="00C43612">
            <w:pPr>
              <w:rPr>
                <w:sz w:val="24"/>
              </w:rPr>
            </w:pPr>
            <w:r>
              <w:rPr>
                <w:sz w:val="24"/>
              </w:rPr>
              <w:t>Høgskolen i Telemark</w:t>
            </w:r>
          </w:p>
          <w:p w:rsidR="00C43612" w:rsidRDefault="00C43612">
            <w:pPr>
              <w:rPr>
                <w:sz w:val="24"/>
              </w:rPr>
            </w:pPr>
            <w:r>
              <w:rPr>
                <w:sz w:val="24"/>
              </w:rPr>
              <w:t>Høgskolen i Stavanger</w:t>
            </w:r>
          </w:p>
          <w:p w:rsidR="00C43612" w:rsidRDefault="00C43612">
            <w:pPr>
              <w:rPr>
                <w:sz w:val="24"/>
              </w:rPr>
            </w:pPr>
            <w:r>
              <w:rPr>
                <w:sz w:val="24"/>
              </w:rPr>
              <w:t>Høgskolen i Vestfold</w:t>
            </w:r>
          </w:p>
          <w:p w:rsidR="00C43612" w:rsidRDefault="00C43612">
            <w:pPr>
              <w:rPr>
                <w:sz w:val="24"/>
              </w:rPr>
            </w:pPr>
            <w:r>
              <w:rPr>
                <w:sz w:val="24"/>
              </w:rPr>
              <w:t>Høgskolen i Volda</w:t>
            </w:r>
          </w:p>
          <w:p w:rsidR="00C43612" w:rsidRDefault="00C43612">
            <w:pPr>
              <w:rPr>
                <w:sz w:val="24"/>
              </w:rPr>
            </w:pPr>
            <w:r>
              <w:rPr>
                <w:sz w:val="24"/>
              </w:rPr>
              <w:t>Høgskolen i Østfold</w:t>
            </w:r>
            <w:r>
              <w:rPr>
                <w:sz w:val="24"/>
              </w:rPr>
              <w:tab/>
            </w:r>
          </w:p>
          <w:p w:rsidR="00C43612" w:rsidRDefault="00C43612">
            <w:pPr>
              <w:rPr>
                <w:sz w:val="24"/>
              </w:rPr>
            </w:pPr>
            <w:r>
              <w:rPr>
                <w:sz w:val="24"/>
              </w:rPr>
              <w:t>Høgskolen i Ålesund</w:t>
            </w:r>
            <w:r>
              <w:rPr>
                <w:sz w:val="24"/>
              </w:rPr>
              <w:tab/>
            </w:r>
            <w:r>
              <w:rPr>
                <w:sz w:val="24"/>
              </w:rPr>
              <w:tab/>
            </w:r>
            <w:r>
              <w:rPr>
                <w:sz w:val="24"/>
              </w:rPr>
              <w:tab/>
            </w:r>
          </w:p>
          <w:p w:rsidR="00C43612" w:rsidRDefault="00C43612">
            <w:pPr>
              <w:rPr>
                <w:sz w:val="24"/>
              </w:rPr>
            </w:pPr>
            <w:r>
              <w:rPr>
                <w:sz w:val="24"/>
              </w:rPr>
              <w:t>Sámi allaskuvla / Samisk høgskole</w:t>
            </w:r>
          </w:p>
        </w:tc>
      </w:tr>
    </w:tbl>
    <w:p w:rsidR="00C43612" w:rsidRDefault="00C43612">
      <w:pPr>
        <w:rPr>
          <w:sz w:val="24"/>
        </w:rPr>
      </w:pPr>
    </w:p>
    <w:p w:rsidR="00C43612" w:rsidRDefault="00C43612">
      <w:pPr>
        <w:rPr>
          <w:sz w:val="24"/>
        </w:rPr>
      </w:pPr>
      <w:r>
        <w:rPr>
          <w:sz w:val="24"/>
        </w:rPr>
        <w:tab/>
      </w:r>
      <w:r>
        <w:rPr>
          <w:sz w:val="24"/>
        </w:rPr>
        <w:tab/>
      </w:r>
      <w:r>
        <w:rPr>
          <w:sz w:val="24"/>
        </w:rPr>
        <w:tab/>
      </w:r>
      <w:r>
        <w:rPr>
          <w:sz w:val="24"/>
        </w:rPr>
        <w:tab/>
      </w:r>
      <w:r>
        <w:rPr>
          <w:sz w:val="24"/>
        </w:rPr>
        <w:tab/>
      </w:r>
    </w:p>
    <w:p w:rsidR="00C43612" w:rsidRDefault="00C43612">
      <w:pPr>
        <w:rPr>
          <w:sz w:val="24"/>
        </w:rPr>
      </w:pPr>
      <w:r>
        <w:rPr>
          <w:sz w:val="24"/>
        </w:rPr>
        <w:tab/>
      </w:r>
    </w:p>
    <w:p w:rsidR="00C43612" w:rsidRDefault="00C43612">
      <w:pPr>
        <w:rPr>
          <w:sz w:val="24"/>
        </w:rPr>
      </w:pPr>
    </w:p>
    <w:p w:rsidR="00C43612" w:rsidRDefault="00C43612">
      <w:pPr>
        <w:rPr>
          <w:sz w:val="24"/>
        </w:rPr>
      </w:pPr>
    </w:p>
    <w:p w:rsidR="00C43612" w:rsidRDefault="00C43612">
      <w:pPr>
        <w:jc w:val="right"/>
        <w:rPr>
          <w:sz w:val="24"/>
        </w:rPr>
      </w:pPr>
      <w:r>
        <w:rPr>
          <w:sz w:val="24"/>
        </w:rPr>
        <w:t>Oslo, 1. juli 1994</w:t>
      </w:r>
    </w:p>
    <w:p w:rsidR="00C43612" w:rsidRDefault="00C43612">
      <w:pPr>
        <w:jc w:val="right"/>
        <w:rPr>
          <w:sz w:val="24"/>
        </w:rPr>
      </w:pPr>
      <w:r>
        <w:rPr>
          <w:sz w:val="24"/>
        </w:rPr>
        <w:t>Tromsø, 3. juli 2001</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686" w:hanging="2880"/>
        <w:rPr>
          <w:sz w:val="22"/>
        </w:rPr>
      </w:pPr>
      <w:r>
        <w:rPr>
          <w:sz w:val="24"/>
        </w:rPr>
        <w:br w:type="page"/>
      </w:r>
      <w:r>
        <w:rPr>
          <w:sz w:val="22"/>
        </w:rPr>
        <w:lastRenderedPageBreak/>
        <w:tab/>
      </w:r>
      <w:r>
        <w:rPr>
          <w:sz w:val="22"/>
        </w:rPr>
        <w:tab/>
      </w:r>
      <w:r>
        <w:rPr>
          <w:sz w:val="22"/>
        </w:rPr>
        <w:tab/>
        <w:t xml:space="preserve">           </w:t>
      </w:r>
      <w:r>
        <w:rPr>
          <w:b/>
          <w:sz w:val="22"/>
        </w:rPr>
        <w:t>INNHOLD</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jc w:val="cente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Side   </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bCs/>
          <w:sz w:val="22"/>
        </w:rPr>
        <w:t>ARKIVNØKKEL – INNLEDNING ……………………………………………</w:t>
      </w:r>
      <w:r>
        <w:rPr>
          <w:b/>
          <w:bCs/>
          <w:sz w:val="22"/>
        </w:rPr>
        <w:tab/>
        <w:t xml:space="preserve">4                                                                               </w:t>
      </w:r>
      <w:r>
        <w:rPr>
          <w:sz w:val="22"/>
        </w:rPr>
        <w:t xml:space="preserve">    1  Hovedprinsipper…………………………………………………………………</w:t>
      </w:r>
      <w:r>
        <w:rPr>
          <w:sz w:val="22"/>
        </w:rPr>
        <w:tab/>
        <w:t xml:space="preserve">4 </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sz w:val="22"/>
        </w:rPr>
        <w:t xml:space="preserve">        </w:t>
      </w:r>
      <w:r>
        <w:t>1.1  Inndeling………………………………………………………………………….</w:t>
      </w:r>
      <w:r>
        <w:tab/>
        <w:t>4</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1.2  Rekkeordning…………………………………………………………………….</w:t>
      </w:r>
      <w:r>
        <w:tab/>
        <w:t>4</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1.3  Hierarki…………………………………………………………………………..</w:t>
      </w:r>
      <w:r>
        <w:tab/>
        <w:t>4</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1.4  Emnet…………………………………………………………………………….</w:t>
      </w:r>
      <w:r>
        <w:tab/>
        <w:t>5</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1.5  Sak bestående av flere emner…………………………………………………….</w:t>
      </w:r>
      <w:r>
        <w:tab/>
        <w:t>6</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    2  Sekundærsystemer……………………………………………………………</w:t>
      </w:r>
      <w:r>
        <w:rPr>
          <w:sz w:val="22"/>
        </w:rPr>
        <w:tab/>
        <w:t>6</w:t>
      </w:r>
    </w:p>
    <w:p w:rsidR="00C43612" w:rsidRDefault="00C43612">
      <w:pPr>
        <w:tabs>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sz w:val="22"/>
        </w:rPr>
        <w:t xml:space="preserve">         </w:t>
      </w:r>
      <w:r>
        <w:t>2.1  Inndeling…………………………………………………………………………</w:t>
      </w:r>
      <w:r>
        <w:tab/>
        <w:t>6</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2.2  Rekkeordninger………………………………………………………………….</w:t>
      </w:r>
      <w:r>
        <w:tab/>
        <w:t>6</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2.3  Sorteringsrekkefølge…………………………………………………………….</w:t>
      </w:r>
      <w:r>
        <w:tab/>
        <w:t>8</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    3  Eksempler på koding av avdelinger og studietilbud …………………………</w:t>
      </w:r>
      <w:r>
        <w:rPr>
          <w:sz w:val="22"/>
        </w:rPr>
        <w:tab/>
        <w:t>9</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sz w:val="22"/>
        </w:rPr>
        <w:t xml:space="preserve">        </w:t>
      </w:r>
      <w:r>
        <w:t>3.1  Avdelinger og utdanninger………………………………………………………</w:t>
      </w:r>
      <w:r>
        <w:tab/>
        <w:t>9</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 xml:space="preserve">         3.2  Studietilbud………………………………………………………………………</w:t>
      </w:r>
      <w:r>
        <w:tab/>
        <w:t>10</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    4  Henvisninger………………………………………………………………….</w:t>
      </w:r>
      <w:r>
        <w:rPr>
          <w:sz w:val="22"/>
        </w:rPr>
        <w:tab/>
        <w:t>11</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    5  Ledige arkivkoder….…………………………………………………………</w:t>
      </w:r>
      <w:r>
        <w:rPr>
          <w:sz w:val="22"/>
        </w:rPr>
        <w:tab/>
        <w:t>11</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pStyle w:val="Teknisk4"/>
        <w:tabs>
          <w:tab w:val="clear" w:pos="-7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Cs/>
          <w:sz w:val="22"/>
          <w:lang w:val="nb-NO"/>
        </w:rPr>
      </w:pPr>
      <w:r>
        <w:rPr>
          <w:rFonts w:ascii="Times New Roman" w:hAnsi="Times New Roman"/>
          <w:bCs/>
          <w:sz w:val="22"/>
          <w:lang w:val="nb-NO"/>
        </w:rPr>
        <w:t>OVERSIKTSPLANSJER ………………………………………………………</w:t>
      </w:r>
      <w:r>
        <w:rPr>
          <w:rFonts w:ascii="Times New Roman" w:hAnsi="Times New Roman"/>
          <w:bCs/>
          <w:sz w:val="22"/>
          <w:lang w:val="nb-NO"/>
        </w:rPr>
        <w:tab/>
        <w:t>12</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pStyle w:val="Teknisk4"/>
        <w:tabs>
          <w:tab w:val="clear" w:pos="-7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Cs/>
          <w:sz w:val="22"/>
          <w:lang w:val="nb-NO"/>
        </w:rPr>
      </w:pPr>
      <w:r>
        <w:rPr>
          <w:rFonts w:ascii="Times New Roman" w:hAnsi="Times New Roman"/>
          <w:bCs/>
          <w:sz w:val="22"/>
          <w:lang w:val="nb-NO"/>
        </w:rPr>
        <w:t>KASSASJONSPLAN……………………………………………………………</w:t>
      </w:r>
      <w:r>
        <w:rPr>
          <w:rFonts w:ascii="Times New Roman" w:hAnsi="Times New Roman"/>
          <w:bCs/>
          <w:sz w:val="22"/>
          <w:lang w:val="nb-NO"/>
        </w:rPr>
        <w:tab/>
        <w:t>22</w:t>
      </w:r>
    </w:p>
    <w:p w:rsidR="00C43612" w:rsidRDefault="00C43612">
      <w:pPr>
        <w:pStyle w:val="Teknisk4"/>
        <w:tabs>
          <w:tab w:val="clear" w:pos="-7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ind w:left="284"/>
        <w:rPr>
          <w:rFonts w:ascii="Times New Roman" w:hAnsi="Times New Roman"/>
          <w:b w:val="0"/>
          <w:sz w:val="22"/>
          <w:lang w:val="nb-NO"/>
        </w:rPr>
      </w:pPr>
      <w:r>
        <w:rPr>
          <w:rFonts w:ascii="Times New Roman" w:hAnsi="Times New Roman"/>
          <w:b w:val="0"/>
          <w:sz w:val="22"/>
          <w:lang w:val="nb-NO"/>
        </w:rPr>
        <w:t>1 Innledning…………………………………………………………………...</w:t>
      </w:r>
      <w:r>
        <w:rPr>
          <w:rFonts w:ascii="Times New Roman" w:hAnsi="Times New Roman"/>
          <w:b w:val="0"/>
          <w:sz w:val="22"/>
          <w:lang w:val="nb-NO"/>
        </w:rPr>
        <w:tab/>
        <w:t>22</w:t>
      </w:r>
    </w:p>
    <w:p w:rsidR="00C43612" w:rsidRDefault="00C43612">
      <w:pPr>
        <w:pStyle w:val="Teknisk4"/>
        <w:tabs>
          <w:tab w:val="clear" w:pos="-720"/>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ind w:left="567"/>
        <w:rPr>
          <w:rFonts w:ascii="Times New Roman" w:hAnsi="Times New Roman"/>
          <w:b w:val="0"/>
          <w:sz w:val="20"/>
          <w:lang w:val="nb-NO"/>
        </w:rPr>
      </w:pPr>
      <w:r>
        <w:rPr>
          <w:rFonts w:ascii="Times New Roman" w:hAnsi="Times New Roman"/>
          <w:b w:val="0"/>
          <w:sz w:val="20"/>
          <w:lang w:val="nb-NO"/>
        </w:rPr>
        <w:t>1.1  Lov- og regelverk……………………………………………………………..</w:t>
      </w:r>
      <w:r>
        <w:rPr>
          <w:rFonts w:ascii="Times New Roman" w:hAnsi="Times New Roman"/>
          <w:b w:val="0"/>
          <w:sz w:val="20"/>
          <w:lang w:val="nb-NO"/>
        </w:rPr>
        <w:tab/>
        <w:t>22</w:t>
      </w:r>
    </w:p>
    <w:p w:rsidR="00C43612" w:rsidRDefault="00C43612">
      <w:pPr>
        <w:pStyle w:val="Teknisk4"/>
        <w:tabs>
          <w:tab w:val="clear" w:pos="-720"/>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 w:val="0"/>
          <w:sz w:val="20"/>
          <w:lang w:val="nb-NO"/>
        </w:rPr>
      </w:pPr>
      <w:r>
        <w:rPr>
          <w:rFonts w:ascii="Times New Roman" w:hAnsi="Times New Roman"/>
          <w:b w:val="0"/>
          <w:sz w:val="20"/>
          <w:lang w:val="nb-NO"/>
        </w:rPr>
        <w:tab/>
        <w:t>1.2  Hvilke arkiv retningslinjene skal gjelde for…………………………………..</w:t>
      </w:r>
      <w:r>
        <w:rPr>
          <w:rFonts w:ascii="Times New Roman" w:hAnsi="Times New Roman"/>
          <w:b w:val="0"/>
          <w:sz w:val="20"/>
          <w:lang w:val="nb-NO"/>
        </w:rPr>
        <w:tab/>
        <w:t>22</w:t>
      </w:r>
    </w:p>
    <w:p w:rsidR="00C43612" w:rsidRDefault="00C43612">
      <w:pPr>
        <w:pStyle w:val="Teknisk4"/>
        <w:tabs>
          <w:tab w:val="clear" w:pos="-720"/>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 w:val="0"/>
          <w:sz w:val="20"/>
          <w:lang w:val="nb-NO"/>
        </w:rPr>
      </w:pPr>
      <w:r>
        <w:rPr>
          <w:rFonts w:ascii="Times New Roman" w:hAnsi="Times New Roman"/>
          <w:b w:val="0"/>
          <w:sz w:val="20"/>
          <w:lang w:val="nb-NO"/>
        </w:rPr>
        <w:tab/>
        <w:t>1.3  Hvilket tidsrom retningslinjene gjelder fra……………………………………</w:t>
      </w:r>
      <w:r>
        <w:rPr>
          <w:rFonts w:ascii="Times New Roman" w:hAnsi="Times New Roman"/>
          <w:b w:val="0"/>
          <w:sz w:val="20"/>
          <w:lang w:val="nb-NO"/>
        </w:rPr>
        <w:tab/>
        <w:t>22</w:t>
      </w:r>
    </w:p>
    <w:p w:rsidR="00C43612" w:rsidRDefault="00C43612">
      <w:pPr>
        <w:pStyle w:val="Teknisk4"/>
        <w:tabs>
          <w:tab w:val="clear" w:pos="-720"/>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 w:val="0"/>
          <w:sz w:val="20"/>
          <w:lang w:val="nb-NO"/>
        </w:rPr>
      </w:pPr>
      <w:r>
        <w:rPr>
          <w:rFonts w:ascii="Times New Roman" w:hAnsi="Times New Roman"/>
          <w:b w:val="0"/>
          <w:sz w:val="20"/>
          <w:lang w:val="nb-NO"/>
        </w:rPr>
        <w:tab/>
        <w:t>1.4  Hvorfor kassere – hvorfor bevare?……………………………………………</w:t>
      </w:r>
      <w:r>
        <w:rPr>
          <w:rFonts w:ascii="Times New Roman" w:hAnsi="Times New Roman"/>
          <w:b w:val="0"/>
          <w:sz w:val="20"/>
          <w:lang w:val="nb-NO"/>
        </w:rPr>
        <w:tab/>
        <w:t>22</w:t>
      </w:r>
    </w:p>
    <w:p w:rsidR="00C43612" w:rsidRDefault="00C43612">
      <w:pPr>
        <w:pStyle w:val="Teknisk4"/>
        <w:tabs>
          <w:tab w:val="clear" w:pos="-720"/>
          <w:tab w:val="left" w:pos="-1156"/>
          <w:tab w:val="left" w:pos="-436"/>
          <w:tab w:val="left" w:pos="567"/>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ind w:left="567"/>
        <w:rPr>
          <w:rFonts w:ascii="Times New Roman" w:hAnsi="Times New Roman"/>
          <w:b w:val="0"/>
          <w:sz w:val="20"/>
          <w:lang w:val="nb-NO"/>
        </w:rPr>
      </w:pPr>
      <w:r>
        <w:rPr>
          <w:rFonts w:ascii="Times New Roman" w:hAnsi="Times New Roman"/>
          <w:b w:val="0"/>
          <w:sz w:val="20"/>
          <w:lang w:val="nb-NO"/>
        </w:rPr>
        <w:t>1.5  Personsopplysningsloven og kassasjonsbestemmelser……………………….</w:t>
      </w:r>
      <w:r>
        <w:rPr>
          <w:rFonts w:ascii="Times New Roman" w:hAnsi="Times New Roman"/>
          <w:b w:val="0"/>
          <w:sz w:val="20"/>
          <w:lang w:val="nb-NO"/>
        </w:rPr>
        <w:tab/>
        <w:t>23</w:t>
      </w:r>
    </w:p>
    <w:p w:rsidR="00C43612" w:rsidRDefault="00C43612">
      <w:pPr>
        <w:pStyle w:val="Teknisk4"/>
        <w:tabs>
          <w:tab w:val="clear" w:pos="-7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 w:val="0"/>
          <w:sz w:val="20"/>
          <w:lang w:val="nb-NO"/>
        </w:rPr>
      </w:pPr>
    </w:p>
    <w:p w:rsidR="00C43612" w:rsidRDefault="00C43612">
      <w:pPr>
        <w:pStyle w:val="Teknisk4"/>
        <w:tabs>
          <w:tab w:val="clear" w:pos="-7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 w:val="0"/>
          <w:sz w:val="22"/>
          <w:lang w:val="nb-NO"/>
        </w:rPr>
      </w:pPr>
      <w:r>
        <w:rPr>
          <w:rFonts w:ascii="Times New Roman" w:hAnsi="Times New Roman"/>
          <w:b w:val="0"/>
          <w:sz w:val="22"/>
          <w:lang w:val="nb-NO"/>
        </w:rPr>
        <w:t xml:space="preserve">    2 Retningslinjene………………………………………………………………</w:t>
      </w:r>
      <w:r>
        <w:rPr>
          <w:rFonts w:ascii="Times New Roman" w:hAnsi="Times New Roman"/>
          <w:b w:val="0"/>
          <w:sz w:val="22"/>
          <w:lang w:val="nb-NO"/>
        </w:rPr>
        <w:tab/>
        <w:t>23</w:t>
      </w:r>
    </w:p>
    <w:p w:rsidR="00C43612" w:rsidRDefault="00C43612" w:rsidP="00C43612">
      <w:pPr>
        <w:numPr>
          <w:ilvl w:val="1"/>
          <w:numId w:val="36"/>
        </w:numPr>
        <w:tabs>
          <w:tab w:val="clear" w:pos="705"/>
          <w:tab w:val="left" w:pos="-1156"/>
          <w:tab w:val="left" w:pos="-436"/>
          <w:tab w:val="left" w:pos="709"/>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firstLine="4"/>
      </w:pPr>
      <w:r>
        <w:t>Definisjoner………………………………………………………………….</w:t>
      </w:r>
      <w:r>
        <w:tab/>
        <w:t>23</w:t>
      </w:r>
    </w:p>
    <w:p w:rsidR="00C43612" w:rsidRDefault="00C43612" w:rsidP="00C43612">
      <w:pPr>
        <w:numPr>
          <w:ilvl w:val="1"/>
          <w:numId w:val="36"/>
        </w:numPr>
        <w:tabs>
          <w:tab w:val="clear" w:pos="705"/>
          <w:tab w:val="left" w:pos="-1156"/>
          <w:tab w:val="left" w:pos="-436"/>
          <w:tab w:val="left" w:pos="709"/>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firstLine="4"/>
      </w:pPr>
      <w:r>
        <w:t>Hva menes med arkivbegrensning?………………………………………….</w:t>
      </w:r>
      <w:r>
        <w:tab/>
        <w:t>23</w:t>
      </w:r>
    </w:p>
    <w:p w:rsidR="00C43612" w:rsidRDefault="00C43612" w:rsidP="00C43612">
      <w:pPr>
        <w:numPr>
          <w:ilvl w:val="1"/>
          <w:numId w:val="36"/>
        </w:numPr>
        <w:tabs>
          <w:tab w:val="clear" w:pos="705"/>
          <w:tab w:val="left" w:pos="-1156"/>
          <w:tab w:val="left" w:pos="-436"/>
          <w:tab w:val="left" w:pos="709"/>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firstLine="4"/>
      </w:pPr>
      <w:r>
        <w:t>Hvilket materiale skal arkivbegrenses……………………………………….</w:t>
      </w:r>
      <w:r>
        <w:tab/>
        <w:t>23</w:t>
      </w:r>
    </w:p>
    <w:p w:rsidR="00C43612" w:rsidRDefault="00C43612" w:rsidP="00C43612">
      <w:pPr>
        <w:numPr>
          <w:ilvl w:val="1"/>
          <w:numId w:val="36"/>
        </w:numPr>
        <w:tabs>
          <w:tab w:val="clear" w:pos="705"/>
          <w:tab w:val="left" w:pos="-1156"/>
          <w:tab w:val="left" w:pos="-436"/>
          <w:tab w:val="left" w:pos="709"/>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firstLine="4"/>
      </w:pPr>
      <w:r>
        <w:t>Arkivbegrensning – praktisk gjennomføring…………………………………</w:t>
      </w:r>
      <w:r>
        <w:tab/>
        <w:t>24</w:t>
      </w:r>
    </w:p>
    <w:p w:rsidR="00C43612" w:rsidRDefault="00C43612" w:rsidP="00C43612">
      <w:pPr>
        <w:numPr>
          <w:ilvl w:val="1"/>
          <w:numId w:val="36"/>
        </w:numPr>
        <w:tabs>
          <w:tab w:val="clear" w:pos="705"/>
          <w:tab w:val="left" w:pos="-1156"/>
          <w:tab w:val="left" w:pos="-436"/>
          <w:tab w:val="left" w:pos="709"/>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firstLine="4"/>
      </w:pPr>
      <w:r>
        <w:t>Generelle kassasjonsregler……………………………………………………</w:t>
      </w:r>
      <w:r>
        <w:tab/>
        <w:t>24</w:t>
      </w:r>
    </w:p>
    <w:p w:rsidR="00C43612" w:rsidRDefault="00C43612" w:rsidP="00C43612">
      <w:pPr>
        <w:numPr>
          <w:ilvl w:val="0"/>
          <w:numId w:val="37"/>
        </w:numPr>
        <w:tabs>
          <w:tab w:val="left" w:pos="-1156"/>
          <w:tab w:val="left" w:pos="-436"/>
          <w:tab w:val="left" w:pos="284"/>
          <w:tab w:val="left" w:pos="1418"/>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hanging="89"/>
      </w:pPr>
      <w:r>
        <w:t>kassasjonsprinsipper……………………………………………………</w:t>
      </w:r>
      <w:r>
        <w:tab/>
        <w:t>24</w:t>
      </w:r>
    </w:p>
    <w:p w:rsidR="00C43612" w:rsidRDefault="00C43612" w:rsidP="00C43612">
      <w:pPr>
        <w:numPr>
          <w:ilvl w:val="0"/>
          <w:numId w:val="37"/>
        </w:numPr>
        <w:tabs>
          <w:tab w:val="left" w:pos="-1156"/>
          <w:tab w:val="left" w:pos="-436"/>
          <w:tab w:val="left" w:pos="284"/>
          <w:tab w:val="left" w:pos="1418"/>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hanging="89"/>
      </w:pPr>
      <w:r>
        <w:t>kassasjonsfrister………………………………………………………..</w:t>
      </w:r>
      <w:r>
        <w:tab/>
        <w:t>24</w:t>
      </w:r>
    </w:p>
    <w:p w:rsidR="00C43612" w:rsidRDefault="00C43612" w:rsidP="00C43612">
      <w:pPr>
        <w:numPr>
          <w:ilvl w:val="0"/>
          <w:numId w:val="37"/>
        </w:numPr>
        <w:tabs>
          <w:tab w:val="left" w:pos="-1156"/>
          <w:tab w:val="left" w:pos="-436"/>
          <w:tab w:val="left" w:pos="284"/>
          <w:tab w:val="left" w:pos="1418"/>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hanging="89"/>
      </w:pPr>
      <w:r>
        <w:t>kassasjon – praktisk gjennomføring……………………………………</w:t>
      </w:r>
      <w:r>
        <w:tab/>
        <w:t>25</w:t>
      </w:r>
    </w:p>
    <w:p w:rsidR="00C43612" w:rsidRDefault="00C43612">
      <w:pPr>
        <w:pStyle w:val="Header"/>
        <w:tabs>
          <w:tab w:val="clear" w:pos="4536"/>
          <w:tab w:val="clear" w:pos="9072"/>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Pr>
          <w:sz w:val="22"/>
        </w:rPr>
      </w:pPr>
      <w:r>
        <w:rPr>
          <w:sz w:val="22"/>
        </w:rPr>
        <w:t>3 Bevaringspåbud og kassasjonsregler for</w:t>
      </w:r>
      <w:r>
        <w:t>…………………………………………</w:t>
      </w:r>
      <w:r>
        <w:tab/>
        <w:t>26</w:t>
      </w:r>
    </w:p>
    <w:p w:rsidR="00C43612" w:rsidRDefault="00C43612">
      <w:pPr>
        <w:tabs>
          <w:tab w:val="left" w:pos="-1156"/>
          <w:tab w:val="left" w:pos="-436"/>
          <w:tab w:val="left" w:pos="1004"/>
          <w:tab w:val="left" w:pos="1276"/>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sz w:val="22"/>
        </w:rPr>
        <w:tab/>
      </w:r>
      <w:r>
        <w:rPr>
          <w:sz w:val="22"/>
        </w:rPr>
        <w:tab/>
      </w:r>
      <w:r>
        <w:t>- arkivmateriale i henhold til allment arkivskjema…………………….</w:t>
      </w:r>
      <w:r>
        <w:tab/>
        <w:t>26</w:t>
      </w:r>
    </w:p>
    <w:p w:rsidR="00C43612" w:rsidRDefault="00C43612">
      <w:pPr>
        <w:pStyle w:val="Header"/>
        <w:tabs>
          <w:tab w:val="clear" w:pos="4536"/>
          <w:tab w:val="clear" w:pos="9072"/>
          <w:tab w:val="left" w:pos="-1156"/>
          <w:tab w:val="left" w:pos="-436"/>
          <w:tab w:val="left" w:pos="1004"/>
          <w:tab w:val="left" w:pos="1276"/>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forskningsmateriale…………………………………………………..</w:t>
      </w:r>
      <w:r>
        <w:tab/>
        <w:t>29</w:t>
      </w:r>
    </w:p>
    <w:p w:rsidR="00C43612" w:rsidRDefault="00C43612">
      <w:pPr>
        <w:pStyle w:val="Header"/>
        <w:tabs>
          <w:tab w:val="clear" w:pos="4536"/>
          <w:tab w:val="clear" w:pos="9072"/>
          <w:tab w:val="left" w:pos="-1156"/>
          <w:tab w:val="left" w:pos="-436"/>
          <w:tab w:val="left" w:pos="1004"/>
          <w:tab w:val="left" w:pos="1276"/>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digitalt materiale………………………………………………………</w:t>
      </w:r>
      <w:r>
        <w:tab/>
        <w:t>30</w:t>
      </w:r>
    </w:p>
    <w:p w:rsidR="00C43612" w:rsidRDefault="00C43612">
      <w:pPr>
        <w:tabs>
          <w:tab w:val="left" w:pos="-1156"/>
          <w:tab w:val="left" w:pos="-436"/>
          <w:tab w:val="left" w:pos="1004"/>
          <w:tab w:val="left" w:pos="1276"/>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de enkelte saksområder………………………………………………..</w:t>
      </w:r>
      <w:r>
        <w:tab/>
        <w:t>35</w:t>
      </w:r>
    </w:p>
    <w:p w:rsidR="00C43612" w:rsidRDefault="00C43612">
      <w:pPr>
        <w:pStyle w:val="FootnoteText"/>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rFonts w:ascii="Times New Roman" w:hAnsi="Times New Roman"/>
          <w:b/>
          <w:bCs/>
          <w:sz w:val="20"/>
        </w:rPr>
      </w:pPr>
    </w:p>
    <w:p w:rsidR="00C43612" w:rsidRDefault="00C43612">
      <w:pPr>
        <w:pStyle w:val="FootnoteText"/>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rFonts w:ascii="Times New Roman" w:hAnsi="Times New Roman"/>
          <w:b/>
          <w:bCs/>
          <w:sz w:val="22"/>
        </w:rPr>
      </w:pPr>
      <w:r>
        <w:rPr>
          <w:rFonts w:ascii="Times New Roman" w:hAnsi="Times New Roman"/>
          <w:b/>
          <w:bCs/>
          <w:sz w:val="22"/>
        </w:rPr>
        <w:t xml:space="preserve">BESTEMMELSER KNYTTET TIL DE ENKELTE KLASSER I </w:t>
      </w:r>
    </w:p>
    <w:p w:rsidR="00C43612" w:rsidRDefault="00C43612">
      <w:pPr>
        <w:pStyle w:val="FootnoteText"/>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rFonts w:ascii="Times New Roman" w:hAnsi="Times New Roman"/>
          <w:b/>
          <w:bCs/>
          <w:sz w:val="22"/>
        </w:rPr>
      </w:pPr>
      <w:r>
        <w:rPr>
          <w:rFonts w:ascii="Times New Roman" w:hAnsi="Times New Roman"/>
          <w:b/>
          <w:bCs/>
          <w:sz w:val="22"/>
        </w:rPr>
        <w:t>ARKIVNØKKELEN……………………………………………………………</w:t>
      </w:r>
      <w:r>
        <w:rPr>
          <w:rFonts w:ascii="Times New Roman" w:hAnsi="Times New Roman"/>
          <w:b/>
          <w:bCs/>
          <w:sz w:val="22"/>
        </w:rPr>
        <w:tab/>
        <w:t>35</w:t>
      </w:r>
    </w:p>
    <w:p w:rsidR="00C43612" w:rsidRDefault="00C43612">
      <w:pPr>
        <w:pStyle w:val="FootnoteText"/>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rFonts w:ascii="Times New Roman" w:hAnsi="Times New Roman"/>
          <w:sz w:val="22"/>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bCs/>
          <w:sz w:val="22"/>
        </w:rPr>
      </w:pPr>
      <w:r>
        <w:rPr>
          <w:b/>
          <w:bCs/>
          <w:sz w:val="22"/>
        </w:rPr>
        <w:t>ALFABETISK STIKKORDREGISTER</w:t>
      </w:r>
    </w:p>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b w:val="0"/>
        </w:rPr>
      </w:pPr>
    </w:p>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b w:val="0"/>
        </w:rPr>
      </w:pPr>
      <w:r>
        <w:rPr>
          <w:bCs/>
        </w:rPr>
        <w:t xml:space="preserve">Vedlegg </w:t>
      </w:r>
      <w:r>
        <w:rPr>
          <w:b w:val="0"/>
        </w:rPr>
        <w:t xml:space="preserve">: </w:t>
      </w:r>
      <w:r>
        <w:rPr>
          <w:b w:val="0"/>
        </w:rPr>
        <w:tab/>
        <w:t xml:space="preserve">Spesielle kassasjonsregler for universiteter og høgskoler om </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pPr>
      <w:r>
        <w:tab/>
        <w:t xml:space="preserve">søknader om opptak av 11.6.1985 og om eksamensbesvarelser, </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pPr>
      <w:r>
        <w:tab/>
        <w:t>eksamensprotokoller og eksamensoppgaver av 14.12.1984</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ind w:left="2880" w:hanging="2880"/>
        <w:rPr>
          <w:b/>
          <w:sz w:val="28"/>
        </w:rPr>
      </w:pPr>
      <w:r>
        <w:rPr>
          <w:b/>
          <w:sz w:val="28"/>
        </w:rPr>
        <w:tab/>
      </w:r>
      <w:r>
        <w:rPr>
          <w:b/>
          <w:sz w:val="28"/>
        </w:rPr>
        <w:tab/>
      </w:r>
      <w:r>
        <w:rPr>
          <w:b/>
          <w:sz w:val="28"/>
        </w:rPr>
        <w:tab/>
      </w:r>
      <w:r>
        <w:rPr>
          <w:b/>
          <w:sz w:val="28"/>
        </w:rPr>
        <w:tab/>
        <w:t xml:space="preserve">     </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ind w:left="2880" w:hanging="2880"/>
        <w:jc w:val="center"/>
      </w:pPr>
      <w:r>
        <w:rPr>
          <w:b/>
          <w:sz w:val="28"/>
        </w:rPr>
        <w:t>INNLEDNING</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b/>
          <w:sz w:val="22"/>
        </w:rPr>
        <w:t>1    HOVEDPRINSIPPER</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ind w:left="720" w:hanging="720"/>
        <w:rPr>
          <w:sz w:val="22"/>
        </w:rPr>
      </w:pPr>
      <w:r>
        <w:rPr>
          <w:b/>
          <w:sz w:val="22"/>
        </w:rPr>
        <w:t>1.1</w:t>
      </w:r>
      <w:r>
        <w:rPr>
          <w:b/>
          <w:sz w:val="22"/>
        </w:rPr>
        <w:tab/>
        <w:t xml:space="preserve">     Inndeling</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 xml:space="preserve">Arkivnøkkelens primære inndelingsprinsipp er </w:t>
      </w:r>
      <w:r>
        <w:rPr>
          <w:b/>
          <w:sz w:val="22"/>
        </w:rPr>
        <w:t>emneinndeling</w:t>
      </w:r>
      <w:r>
        <w:rPr>
          <w:sz w:val="22"/>
        </w:rPr>
        <w:t xml:space="preserve"> (dokumentets innhold).  I nøkkelens systematiske del er saksområdene listet opp ved hjelp av logiske emnebetegnelser.</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Emneinndelingen er hierarkisk, dvs. at store omfattende emner deles inn i mindre emner etter behov.</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b/>
          <w:sz w:val="22"/>
        </w:rPr>
        <w:t>1.2</w:t>
      </w:r>
      <w:r>
        <w:rPr>
          <w:b/>
          <w:sz w:val="22"/>
        </w:rPr>
        <w:tab/>
        <w:t xml:space="preserve">     Rekkeordning</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 xml:space="preserve">Ordning av emnegruppene, og dermed av mappene i det fysiske arkivet, gjøres etter </w:t>
      </w:r>
      <w:r>
        <w:rPr>
          <w:b/>
          <w:sz w:val="22"/>
        </w:rPr>
        <w:t>desimalsystemet</w:t>
      </w:r>
      <w:r>
        <w:rPr>
          <w:sz w:val="22"/>
        </w:rPr>
        <w:t>.  Prinsippet i desimalsystemet er at emneområdene inndeles i inntil 10 grupper som nummereres med sifrene 0 - 9.  Hver av disse gruppene blir igjen inndelt i 10 nye grupper, alle avledet av og bundet av det overordnede emnet.  Disse kan igjen inndeles i 10'er-grupper, osv.</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 xml:space="preserve">Av de 10 gruppene som et emneområde kan inndeles i, gis den første gruppen (0) alltid betegnelsen "Generelt" og reserveres for generelt om emneområdet.  Den siste gruppen (9) gis betegnelsen "Annet om ..." og reserveres for saker innen emneområdet som ikke har fått plass i gruppene 0 - 8 og dokumenter av liten eller meget kortvarig verdi.. </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b/>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b/>
          <w:sz w:val="22"/>
        </w:rPr>
        <w:t>1.3     Hierarki</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 xml:space="preserve">De gruppene som oppstår ved første inndeling av institusjonens/etatens saksområder i emnebegreper (ett siffer) kalles </w:t>
      </w:r>
      <w:r>
        <w:rPr>
          <w:b/>
          <w:sz w:val="22"/>
        </w:rPr>
        <w:t xml:space="preserve">klasser </w:t>
      </w:r>
      <w:r>
        <w:rPr>
          <w:sz w:val="22"/>
        </w:rPr>
        <w:t xml:space="preserve">og nummereres med sifrene 0 - 9.  Neste nivå (to siffer) kalles </w:t>
      </w:r>
      <w:r>
        <w:rPr>
          <w:b/>
          <w:sz w:val="22"/>
        </w:rPr>
        <w:t>hovedgrupper</w:t>
      </w:r>
      <w:r>
        <w:rPr>
          <w:sz w:val="22"/>
        </w:rPr>
        <w:t xml:space="preserve">.  Neste nivå (tre siffer) kalles </w:t>
      </w:r>
      <w:r>
        <w:rPr>
          <w:b/>
          <w:sz w:val="22"/>
        </w:rPr>
        <w:t xml:space="preserve">grupper, </w:t>
      </w:r>
      <w:r>
        <w:rPr>
          <w:sz w:val="22"/>
        </w:rPr>
        <w:t xml:space="preserve">og alle deretter følgende nivåer (fire eller flere siffer) kalles </w:t>
      </w:r>
      <w:r>
        <w:rPr>
          <w:b/>
          <w:sz w:val="22"/>
        </w:rPr>
        <w:t>undergrupper</w:t>
      </w:r>
      <w:r>
        <w:rPr>
          <w:sz w:val="22"/>
        </w:rPr>
        <w:t>.  Dette er framstilt i fig. 1 på neste side.</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 xml:space="preserve">Etter hvert tredje siffer settes det punktum.  Tallkodene som framkommer kalles  </w:t>
      </w:r>
      <w:r>
        <w:rPr>
          <w:b/>
          <w:sz w:val="22"/>
        </w:rPr>
        <w:t>arkivkoder</w:t>
      </w:r>
      <w:r>
        <w:rPr>
          <w:sz w:val="22"/>
        </w:rPr>
        <w:t>.</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rPr>
          <w:sz w:val="22"/>
        </w:rPr>
      </w:pPr>
      <w:r>
        <w:rPr>
          <w:sz w:val="22"/>
        </w:rPr>
        <w:t>Den hierarkiske emneinndelingen gir en logisk ordning av arkivmaterialet.  Enkeltsaker blir ikke spesifisert i nøkkelen, men alle saker om et bestemt emne vil bli fysisk samlet i arkivet og saker med beslektet innhold vil bli arkivert i nærhet av hverandre.</w:t>
      </w:r>
    </w:p>
    <w:p w:rsidR="00C43612" w:rsidRDefault="00C43612">
      <w:pPr>
        <w:rPr>
          <w:sz w:val="22"/>
        </w:rPr>
      </w:pPr>
    </w:p>
    <w:p w:rsidR="00C43612" w:rsidRDefault="00C43612">
      <w:pPr>
        <w:rPr>
          <w:sz w:val="22"/>
        </w:rPr>
      </w:pPr>
      <w:r>
        <w:rPr>
          <w:sz w:val="22"/>
        </w:rPr>
        <w:br w:type="page"/>
      </w:r>
    </w:p>
    <w:p w:rsidR="00C43612" w:rsidRDefault="00C43612">
      <w:pPr>
        <w:rPr>
          <w:sz w:val="22"/>
        </w:rPr>
      </w:pPr>
    </w:p>
    <w:p w:rsidR="00C43612" w:rsidRDefault="00C43612">
      <w:pP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tbl>
      <w:tblPr>
        <w:tblW w:w="0" w:type="auto"/>
        <w:tblLayout w:type="fixed"/>
        <w:tblCellMar>
          <w:left w:w="71" w:type="dxa"/>
          <w:right w:w="71" w:type="dxa"/>
        </w:tblCellMar>
        <w:tblLook w:val="0000" w:firstRow="0" w:lastRow="0" w:firstColumn="0" w:lastColumn="0" w:noHBand="0" w:noVBand="0"/>
      </w:tblPr>
      <w:tblGrid>
        <w:gridCol w:w="1418"/>
        <w:gridCol w:w="737"/>
        <w:gridCol w:w="737"/>
        <w:gridCol w:w="737"/>
        <w:gridCol w:w="737"/>
        <w:gridCol w:w="737"/>
        <w:gridCol w:w="737"/>
        <w:gridCol w:w="737"/>
        <w:gridCol w:w="737"/>
        <w:gridCol w:w="737"/>
        <w:gridCol w:w="737"/>
      </w:tblGrid>
      <w:tr w:rsidR="00C43612">
        <w:tblPrEx>
          <w:tblCellMar>
            <w:top w:w="0" w:type="dxa"/>
            <w:bottom w:w="0" w:type="dxa"/>
          </w:tblCellMar>
        </w:tblPrEx>
        <w:tc>
          <w:tcPr>
            <w:tcW w:w="1418" w:type="dxa"/>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vanish/>
                <w:sz w:val="22"/>
              </w:rPr>
            </w:pPr>
            <w:r>
              <w:rPr>
                <w:sz w:val="22"/>
              </w:rPr>
              <w:t>Klasser:</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0</w:t>
            </w:r>
          </w:p>
        </w:tc>
        <w:tc>
          <w:tcPr>
            <w:tcW w:w="737" w:type="dxa"/>
            <w:tcBorders>
              <w:top w:val="single" w:sz="6" w:space="0" w:color="auto"/>
              <w:left w:val="single" w:sz="6" w:space="0" w:color="auto"/>
              <w:bottom w:val="single" w:sz="6" w:space="0" w:color="auto"/>
              <w:right w:val="single" w:sz="6" w:space="0" w:color="auto"/>
            </w:tcBorders>
            <w:shd w:val="pct30" w:color="auto" w:fill="auto"/>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2</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3</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4</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5</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6</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7</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8</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9</w:t>
            </w:r>
          </w:p>
        </w:tc>
      </w:tr>
    </w:tbl>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vanish/>
          <w:sz w:val="22"/>
        </w:rPr>
      </w:pPr>
      <w:r>
        <w:rPr>
          <w:sz w:val="22"/>
          <w:lang w:val="en-US"/>
        </w:rPr>
        <w:fldChar w:fldCharType="begin"/>
      </w:r>
      <w:r>
        <w:rPr>
          <w:vanish/>
          <w:sz w:val="22"/>
        </w:rPr>
        <w:instrText xml:space="preserve"> INNEBYGG MSWordArt.2 \s </w:instrText>
      </w:r>
      <w:r>
        <w:rPr>
          <w:sz w:val="22"/>
          <w:lang w:val="en-US"/>
        </w:rPr>
        <w:fldChar w:fldCharType="separate"/>
      </w:r>
      <w:r>
        <w:rPr>
          <w:sz w:val="22"/>
          <w:lang w:val="en-US"/>
        </w:rPr>
        <w:fldChar w:fldCharType="end"/>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tbl>
      <w:tblPr>
        <w:tblW w:w="0" w:type="auto"/>
        <w:tblLayout w:type="fixed"/>
        <w:tblCellMar>
          <w:left w:w="71" w:type="dxa"/>
          <w:right w:w="71" w:type="dxa"/>
        </w:tblCellMar>
        <w:tblLook w:val="0000" w:firstRow="0" w:lastRow="0" w:firstColumn="0" w:lastColumn="0" w:noHBand="0" w:noVBand="0"/>
      </w:tblPr>
      <w:tblGrid>
        <w:gridCol w:w="1418"/>
        <w:gridCol w:w="737"/>
        <w:gridCol w:w="737"/>
        <w:gridCol w:w="737"/>
        <w:gridCol w:w="737"/>
        <w:gridCol w:w="737"/>
        <w:gridCol w:w="737"/>
        <w:gridCol w:w="737"/>
        <w:gridCol w:w="737"/>
        <w:gridCol w:w="737"/>
        <w:gridCol w:w="737"/>
      </w:tblGrid>
      <w:tr w:rsidR="00C43612">
        <w:tblPrEx>
          <w:tblCellMar>
            <w:top w:w="0" w:type="dxa"/>
            <w:bottom w:w="0" w:type="dxa"/>
          </w:tblCellMar>
        </w:tblPrEx>
        <w:tc>
          <w:tcPr>
            <w:tcW w:w="1418" w:type="dxa"/>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Hoved-</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vanish/>
                <w:sz w:val="22"/>
              </w:rPr>
            </w:pPr>
            <w:r>
              <w:rPr>
                <w:sz w:val="22"/>
              </w:rPr>
              <w:t>grupper:</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10</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11</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12</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13</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14</w:t>
            </w:r>
          </w:p>
        </w:tc>
        <w:tc>
          <w:tcPr>
            <w:tcW w:w="737" w:type="dxa"/>
            <w:tcBorders>
              <w:top w:val="single" w:sz="6" w:space="0" w:color="auto"/>
              <w:left w:val="single" w:sz="6" w:space="0" w:color="auto"/>
              <w:bottom w:val="single" w:sz="6" w:space="0" w:color="auto"/>
              <w:right w:val="single" w:sz="6" w:space="0" w:color="auto"/>
            </w:tcBorders>
            <w:shd w:val="pct30" w:color="auto" w:fill="auto"/>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16</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17</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18</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19</w:t>
            </w:r>
          </w:p>
        </w:tc>
      </w:tr>
    </w:tbl>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tbl>
      <w:tblPr>
        <w:tblW w:w="0" w:type="auto"/>
        <w:tblLayout w:type="fixed"/>
        <w:tblCellMar>
          <w:left w:w="71" w:type="dxa"/>
          <w:right w:w="71" w:type="dxa"/>
        </w:tblCellMar>
        <w:tblLook w:val="0000" w:firstRow="0" w:lastRow="0" w:firstColumn="0" w:lastColumn="0" w:noHBand="0" w:noVBand="0"/>
      </w:tblPr>
      <w:tblGrid>
        <w:gridCol w:w="1418"/>
        <w:gridCol w:w="737"/>
        <w:gridCol w:w="737"/>
        <w:gridCol w:w="737"/>
        <w:gridCol w:w="737"/>
        <w:gridCol w:w="737"/>
        <w:gridCol w:w="737"/>
        <w:gridCol w:w="737"/>
        <w:gridCol w:w="737"/>
        <w:gridCol w:w="737"/>
        <w:gridCol w:w="737"/>
      </w:tblGrid>
      <w:tr w:rsidR="00C43612">
        <w:tblPrEx>
          <w:tblCellMar>
            <w:top w:w="0" w:type="dxa"/>
            <w:bottom w:w="0" w:type="dxa"/>
          </w:tblCellMar>
        </w:tblPrEx>
        <w:tc>
          <w:tcPr>
            <w:tcW w:w="1418" w:type="dxa"/>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Grupper:</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vanish/>
                <w:sz w:val="22"/>
              </w:rPr>
            </w:pP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150</w:t>
            </w:r>
          </w:p>
        </w:tc>
        <w:tc>
          <w:tcPr>
            <w:tcW w:w="737" w:type="dxa"/>
            <w:tcBorders>
              <w:top w:val="single" w:sz="6" w:space="0" w:color="auto"/>
              <w:left w:val="single" w:sz="6" w:space="0" w:color="auto"/>
              <w:bottom w:val="single" w:sz="6" w:space="0" w:color="auto"/>
              <w:right w:val="single" w:sz="6" w:space="0" w:color="auto"/>
            </w:tcBorders>
            <w:shd w:val="pct30" w:color="auto" w:fill="auto"/>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152</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153</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154</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155</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156</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157</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158</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159</w:t>
            </w:r>
          </w:p>
        </w:tc>
      </w:tr>
    </w:tbl>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tbl>
      <w:tblPr>
        <w:tblW w:w="0" w:type="auto"/>
        <w:tblLayout w:type="fixed"/>
        <w:tblCellMar>
          <w:left w:w="71" w:type="dxa"/>
          <w:right w:w="71" w:type="dxa"/>
        </w:tblCellMar>
        <w:tblLook w:val="0000" w:firstRow="0" w:lastRow="0" w:firstColumn="0" w:lastColumn="0" w:noHBand="0" w:noVBand="0"/>
      </w:tblPr>
      <w:tblGrid>
        <w:gridCol w:w="1418"/>
        <w:gridCol w:w="737"/>
        <w:gridCol w:w="737"/>
        <w:gridCol w:w="737"/>
        <w:gridCol w:w="737"/>
        <w:gridCol w:w="737"/>
        <w:gridCol w:w="737"/>
        <w:gridCol w:w="737"/>
        <w:gridCol w:w="737"/>
        <w:gridCol w:w="737"/>
        <w:gridCol w:w="737"/>
      </w:tblGrid>
      <w:tr w:rsidR="00C43612">
        <w:tblPrEx>
          <w:tblCellMar>
            <w:top w:w="0" w:type="dxa"/>
            <w:bottom w:w="0" w:type="dxa"/>
          </w:tblCellMar>
        </w:tblPrEx>
        <w:tc>
          <w:tcPr>
            <w:tcW w:w="1418" w:type="dxa"/>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Under-</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vanish/>
                <w:sz w:val="22"/>
              </w:rPr>
            </w:pPr>
            <w:r>
              <w:rPr>
                <w:sz w:val="22"/>
              </w:rPr>
              <w:t>grupper:</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151.0</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151.1</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151.2</w:t>
            </w:r>
          </w:p>
        </w:tc>
        <w:tc>
          <w:tcPr>
            <w:tcW w:w="737" w:type="dxa"/>
            <w:tcBorders>
              <w:top w:val="single" w:sz="6" w:space="0" w:color="auto"/>
              <w:left w:val="single" w:sz="6" w:space="0" w:color="auto"/>
              <w:bottom w:val="single" w:sz="6" w:space="0" w:color="auto"/>
              <w:right w:val="single" w:sz="6" w:space="0" w:color="auto"/>
            </w:tcBorders>
            <w:shd w:val="pct30" w:color="auto" w:fill="auto"/>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151.3</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151.4</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151.5</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151.6</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151.7</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151.8</w:t>
            </w:r>
          </w:p>
        </w:tc>
        <w:tc>
          <w:tcPr>
            <w:tcW w:w="737" w:type="dxa"/>
            <w:tcBorders>
              <w:top w:val="single" w:sz="6" w:space="0" w:color="auto"/>
              <w:left w:val="single" w:sz="6" w:space="0" w:color="auto"/>
              <w:bottom w:val="single" w:sz="6" w:space="0" w:color="auto"/>
              <w:right w:val="single" w:sz="6" w:space="0" w:color="auto"/>
            </w:tcBorders>
          </w:tcPr>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jc w:val="center"/>
              <w:rPr>
                <w:vanish/>
                <w:sz w:val="22"/>
              </w:rPr>
            </w:pPr>
            <w:r>
              <w:rPr>
                <w:sz w:val="22"/>
              </w:rPr>
              <w:t>151.9</w:t>
            </w:r>
          </w:p>
        </w:tc>
      </w:tr>
    </w:tbl>
    <w:p w:rsidR="00C43612" w:rsidRDefault="00C43612">
      <w:pPr>
        <w:rPr>
          <w:sz w:val="22"/>
        </w:rPr>
      </w:pPr>
    </w:p>
    <w:p w:rsidR="00C43612" w:rsidRDefault="00C43612">
      <w:pPr>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Fig.1:   Hierarkiet til arkivnummer 151.3</w:t>
      </w: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p>
    <w:p w:rsidR="00C43612" w:rsidRDefault="00C43612">
      <w:pPr>
        <w:tabs>
          <w:tab w:val="left" w:pos="-1876"/>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s>
        <w:suppressAutoHyphens/>
        <w:rPr>
          <w:sz w:val="22"/>
        </w:rPr>
      </w:pPr>
      <w:r>
        <w:rPr>
          <w:sz w:val="22"/>
        </w:rPr>
        <w:t>Foreliggende arkivnøkkel er inndelt i disse klassene:</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2550" w:hanging="2550"/>
        <w:rPr>
          <w:sz w:val="22"/>
        </w:rPr>
      </w:pPr>
      <w:r>
        <w:rPr>
          <w:sz w:val="22"/>
        </w:rPr>
        <w:tab/>
        <w:t>•</w:t>
      </w:r>
      <w:r>
        <w:rPr>
          <w:sz w:val="22"/>
        </w:rPr>
        <w:tab/>
        <w:t>Klasse 0 - 2:</w:t>
      </w:r>
      <w:r>
        <w:rPr>
          <w:sz w:val="22"/>
        </w:rPr>
        <w:tab/>
        <w:t>Egenforvaltningssaker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2550" w:hanging="2550"/>
        <w:rPr>
          <w:sz w:val="22"/>
        </w:rPr>
      </w:pPr>
      <w:r>
        <w:rPr>
          <w:sz w:val="22"/>
        </w:rPr>
        <w:tab/>
        <w:t>•</w:t>
      </w:r>
      <w:r>
        <w:rPr>
          <w:sz w:val="22"/>
        </w:rPr>
        <w:tab/>
        <w:t>Klasse 3:</w:t>
      </w:r>
      <w:r>
        <w:rPr>
          <w:sz w:val="22"/>
        </w:rPr>
        <w:tab/>
        <w:t>Faglig samarbeid innen høgere utdanning og forskning</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2550" w:hanging="2550"/>
        <w:rPr>
          <w:sz w:val="22"/>
        </w:rPr>
      </w:pPr>
      <w:r>
        <w:rPr>
          <w:sz w:val="22"/>
        </w:rPr>
        <w:tab/>
        <w:t>•</w:t>
      </w:r>
      <w:r>
        <w:rPr>
          <w:sz w:val="22"/>
        </w:rPr>
        <w:tab/>
        <w:t>Klasse 4 - 6:</w:t>
      </w:r>
      <w:r>
        <w:rPr>
          <w:sz w:val="22"/>
        </w:rPr>
        <w:tab/>
        <w:t>Fagsaker angående studier/studenter/forskning</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b/>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b/>
          <w:sz w:val="22"/>
        </w:rPr>
        <w:t>1.4     Emnet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Det må understrekes at saken hovedsakelig skal plasseres på </w:t>
      </w:r>
      <w:r>
        <w:rPr>
          <w:b/>
          <w:sz w:val="22"/>
        </w:rPr>
        <w:t xml:space="preserve">emnet </w:t>
      </w:r>
      <w:r>
        <w:rPr>
          <w:sz w:val="22"/>
        </w:rPr>
        <w:t xml:space="preserve">det dreier seg om.  Et brev fra Statens lånekasse angående utdanningsstatistikk for høgskolen plasseres f.eks. på 508 Studentstatistikk.  Korrespondansepartneren er </w:t>
      </w:r>
      <w:r>
        <w:rPr>
          <w:b/>
          <w:sz w:val="22"/>
        </w:rPr>
        <w:t xml:space="preserve">ikke </w:t>
      </w:r>
      <w:r>
        <w:rPr>
          <w:sz w:val="22"/>
        </w:rPr>
        <w:t>emnet.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En sak angående innkjøp, innhenting av tilbud, inngåelse av kontrakter, serviceavtaler etc. plasseres på emnet (varen) det dreier seg om.  Serviceavtale ang. kopimaskin gis f.eks. arkivkode 052 Kontorteknisk utstyr.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I nøkkelen nevnes en del lover.  Her skal korrespondanse og andre dokumenter der loven </w:t>
      </w:r>
      <w:r>
        <w:rPr>
          <w:b/>
          <w:sz w:val="22"/>
        </w:rPr>
        <w:t xml:space="preserve">i seg selv </w:t>
      </w:r>
      <w:r>
        <w:rPr>
          <w:sz w:val="22"/>
        </w:rPr>
        <w:t xml:space="preserve">er emnet ligge, f.eks. melding om at loven er under revisjon.  De sakene som behandles i henhold til lovens bestemmelser plasseres under sine respektive emner.  Likestillingsloven er f.eks. plassert under 201, mens saker angående anvendelse av likestillingsloven ofte kan høre hjemme under 271 Personalpolitikk (herunder rekrutteringspolitikk). </w:t>
      </w:r>
    </w:p>
    <w:p w:rsidR="00C43612" w:rsidRDefault="00C43612">
      <w:pPr>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720" w:hanging="720"/>
        <w:rPr>
          <w:b/>
          <w:sz w:val="22"/>
        </w:rPr>
      </w:pPr>
      <w:r>
        <w:rPr>
          <w:b/>
          <w:sz w:val="22"/>
        </w:rPr>
        <w:br w:type="page"/>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720" w:hanging="720"/>
        <w:rPr>
          <w:b/>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720" w:hanging="720"/>
        <w:rPr>
          <w:sz w:val="22"/>
        </w:rPr>
      </w:pPr>
      <w:r>
        <w:rPr>
          <w:b/>
          <w:sz w:val="22"/>
        </w:rPr>
        <w:t>1.5     Sak bestående av flere emner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I saksbehandlingen i statsforvaltningen skilles det mellom </w:t>
      </w:r>
      <w:r>
        <w:rPr>
          <w:b/>
          <w:sz w:val="22"/>
        </w:rPr>
        <w:t xml:space="preserve">dokumenter </w:t>
      </w:r>
      <w:r>
        <w:rPr>
          <w:sz w:val="22"/>
        </w:rPr>
        <w:t xml:space="preserve">og </w:t>
      </w:r>
      <w:r>
        <w:rPr>
          <w:b/>
          <w:sz w:val="22"/>
        </w:rPr>
        <w:t>saker</w:t>
      </w:r>
      <w:r>
        <w:rPr>
          <w:sz w:val="22"/>
        </w:rPr>
        <w:t>, der en sak kan bestå av ett eller flere dokumenter.  Dokumentene legges fysisk i et saksomslag.</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Det er saken som skal gis arkivkode og ikke de enkelte dokumentene.  Dette kan bli et problem hvis dokumentene i en sak representerer flere forskjellige emner.  Tilsvarende blir det når et enkelt dokument omhandler flere emner, f.eks. referat fra et møte der flere emner blir behandlet.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Hovedprinsippet er at saken skal legges på ett av emnene, med henvisninger eller kopier lagt på de andre emnene. </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b/>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b/>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b/>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b/>
          <w:sz w:val="22"/>
        </w:rPr>
        <w:t>2    SEKUNDÆRSYSTEMER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ind w:left="720" w:hanging="720"/>
        <w:rPr>
          <w:sz w:val="22"/>
        </w:rPr>
      </w:pPr>
      <w:r>
        <w:rPr>
          <w:b/>
          <w:sz w:val="22"/>
        </w:rPr>
        <w:t>2.1     Inndeling</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Hovedprinsippet for arkivnøkkelens inndeling er emneinndeling.  I en del tilfeller er imidlertid emneprinsippet brutt og arkivmaterialet tenkt delt inn etter fysiske eller abstrakte enheter.  Dette er gjort for at alt som vedrører enheten skal kunne arkiveres samlet uavhengig av emne.  </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Av sekundære inndelingsprinsipper er det i foreliggende arkivnøkkel brukt inndeling etter personer, utvalg, organisasjoner, eiendommer, avdelinger, studietilbud, fag og prosjekter.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b/>
          <w:sz w:val="22"/>
        </w:rPr>
        <w:t>2.2     Rekkeordninger</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Av og til vil det være hensiktsmessig å benytte en rekkeordning som ikke er begrenset av desimalsystemet, dvs som tillater en underinndeling i flere enn ti underliggende enheter.  Den vanligste formen for slike rekkeordninger er mapper oppstilt </w:t>
      </w:r>
      <w:r>
        <w:rPr>
          <w:b/>
          <w:sz w:val="22"/>
        </w:rPr>
        <w:t>alfabetisk etter navn</w:t>
      </w:r>
      <w:r>
        <w:rPr>
          <w:sz w:val="22"/>
        </w:rPr>
        <w:t xml:space="preserve">.  Andre metoder kan f.eks. være </w:t>
      </w:r>
      <w:r>
        <w:rPr>
          <w:b/>
          <w:sz w:val="22"/>
        </w:rPr>
        <w:t xml:space="preserve">kronologisk rekkefølge </w:t>
      </w:r>
      <w:r>
        <w:rPr>
          <w:bCs/>
          <w:sz w:val="22"/>
        </w:rPr>
        <w:t>eller</w:t>
      </w:r>
      <w:r>
        <w:rPr>
          <w:sz w:val="22"/>
        </w:rPr>
        <w:t xml:space="preserve"> </w:t>
      </w:r>
      <w:r>
        <w:rPr>
          <w:b/>
          <w:sz w:val="22"/>
        </w:rPr>
        <w:t>fortløpende nummerering</w:t>
      </w:r>
      <w:r>
        <w:rPr>
          <w:sz w:val="22"/>
        </w:rPr>
        <w: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Når det gjelder koder og fortløpende nummer vil disse oftest inngå som en del av arkivkoden (f.eks. 011.4-E, der E er koden for en avdeling).  En er da sikret at en innførsel i journalen viser til én bestemt mappe (011.4-E) i arkivet.  </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 </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br w:type="page"/>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Ved alfabetisk ordning etter navn vil flere mapper få samme arkivkode.  Slik ordning bør derfor bare foretas dersom det finnes andre opplysninger i journalen som peker til riktig mappe</w:t>
      </w:r>
      <w:r>
        <w:rPr>
          <w:rStyle w:val="FootnoteReference"/>
          <w:sz w:val="22"/>
          <w:lang w:val="en-US"/>
        </w:rPr>
        <w:footnoteReference w:id="1"/>
      </w:r>
      <w:r>
        <w:rPr>
          <w:sz w:val="22"/>
        </w:rPr>
        <w:t>, eller når dokumentene under arkivkoden ikke blir journalført.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22"/>
        </w:rPr>
      </w:pPr>
      <w:r>
        <w:rPr>
          <w:sz w:val="22"/>
        </w:rPr>
        <w:t xml:space="preserve">For å markere overgang til en sekundær rekkeordning brukes </w:t>
      </w:r>
      <w:r>
        <w:rPr>
          <w:b/>
          <w:sz w:val="22"/>
        </w:rPr>
        <w:t>bindestrek</w:t>
      </w:r>
      <w:r>
        <w:rPr>
          <w:sz w:val="22"/>
        </w:rPr>
        <w:t xml:space="preserve"> (eksempelvis 012.2-01).</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pPr>
    </w:p>
    <w:p w:rsidR="00C43612" w:rsidRDefault="00C43612">
      <w:pPr>
        <w:pStyle w:val="Dokument1"/>
        <w:keepNext w:val="0"/>
        <w:keepLines w:val="0"/>
        <w:tabs>
          <w:tab w:val="left" w:pos="-143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rPr>
          <w:rFonts w:ascii="Times New Roman" w:hAnsi="Times New Roman"/>
          <w:sz w:val="20"/>
          <w:lang w:val="nb-NO"/>
        </w:rPr>
      </w:pPr>
      <w:r>
        <w:rPr>
          <w:rFonts w:ascii="Times New Roman" w:hAnsi="Times New Roman"/>
          <w:sz w:val="20"/>
          <w:lang w:val="nb-NO"/>
        </w:rPr>
        <w:t>I foreliggende arkivnøkkel er følgende sekundære ordningsmetoder brukt:</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w:t>
      </w:r>
      <w:r>
        <w:tab/>
        <w:t xml:space="preserve">Personale ordnes alfabetisk etter navn, med én mappe pr person (jf 221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 xml:space="preserve">Personalmapper).  Innholdet i hver mappe kan inneholde dokumenter vedrørende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 xml:space="preserve">flere emner, som tilsetting, lønn, permisjon, osv.  Tilsvarende ordnes studentarkivet,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med én mappe pr student (jf 52 Studentmapper).</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w:t>
      </w:r>
      <w:r>
        <w:tab/>
        <w:t xml:space="preserve">Utvalg og organisasjoner nummereres fortløpende (01, 02, osv).  Numrene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inngår som siste del av arkivkoden.</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014-03 (tjenestemannsorganisasjon nr 03)</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t>•</w:t>
      </w:r>
      <w:r>
        <w:tab/>
        <w:t xml:space="preserve">Eiendommer nummereres fortløpende (01, 02, osv).  Numrene inngår som del av arkivkoden.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033-04 (eiendom nr 04)</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Den enkelte eiendom kan videre underinndeles etter arkivkode for emne.</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033-04-34 (ombygging (kode 34) ved eiendom nr 04)</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t>•</w:t>
      </w:r>
      <w:r>
        <w:tab/>
        <w:t>Avdelinger/utdanning gis koder og ordnes etter disse.   Kodene inngår som del av arkivkoden.</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011.4-E (styret ved avdeling E)</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 xml:space="preserve">Den enkelte avdeling/utdanning kan i enkelte tilfeller underinndeles med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fortløpende nummerering.</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396"/>
      </w:pPr>
      <w:r>
        <w:t>Eks.: 012.2-LF-01 (administrativt organ nr 01 ved underavdeling LF)</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tab/>
        <w:t>Dersom det gjelder høgskolen generelt tar en i disse tilfellene bort avdelingskoden.</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012.2-01 (administrativt organ nr 01 ved høgskolen)</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w:t>
      </w:r>
      <w:r>
        <w:tab/>
        <w:t xml:space="preserve">Studietilbud gis koder og ordnes etter disse.   Kodene inngår som del av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arkivkoden.</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Eks.:  512.2-LA21 (opptak ved studietilbud nummer LA21).</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t>•</w:t>
      </w:r>
      <w:r>
        <w:tab/>
        <w:t xml:space="preserve">Fag/delfag ordnes etter kode for faget (jf 413 Fagarkiv).  Kodene inngår ikke som del av arkivkoden.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 xml:space="preserve">Journalførte dokumenter angående et fag plasseres imidlertid i 423-xx, der xx er </w:t>
      </w: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tab/>
        <w:t>koden for studietilbudet, for å sikre at edb-journalen henviser til én bestemt mappe (dvs 423-xx).</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w:t>
      </w:r>
      <w:r>
        <w:tab/>
        <w:t xml:space="preserve">Prosjekter ordnes etter prosjektnummer (jf 666 Prosjektvirksomhet).  Det kan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 xml:space="preserve">f.eks. være rapportserier for hver avdeling/utdanning.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396"/>
      </w:pPr>
      <w:r>
        <w:tab/>
        <w:t xml:space="preserve">Eks.: BR 0383-2/93 (rapport nr 2 som kom i 1993 i prosjekt nr 0383, ved </w:t>
      </w: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396"/>
      </w:pPr>
      <w:r>
        <w:t xml:space="preserve">       avdeling BR)</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396"/>
      </w:pPr>
      <w:r>
        <w:tab/>
        <w:t xml:space="preserve">Prosjektnumrene inngår ikke som del av arkivkoden, men de bør skrives i </w:t>
      </w: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396"/>
      </w:pPr>
      <w:r>
        <w:tab/>
        <w:t>felt/rubrikk for kryssreferanse (alternativ kode) hvis dette er mulig.  En kan da lete fram alle journalførte dokumenter ved hjelp av prosjektnummeret.  Dersom en også gir prosjektnummeret til dokumentene som inngikk i planleggingsfasen av prosjektet (jf 665), kan prosjektet framsøkes samlet ved prosjektnummeret.</w:t>
      </w:r>
    </w:p>
    <w:p w:rsidR="00C43612" w:rsidRDefault="00C43612">
      <w:pPr>
        <w:tabs>
          <w:tab w:val="left" w:pos="-1156"/>
          <w:tab w:val="left" w:pos="-436"/>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96" w:hanging="396"/>
      </w:pPr>
      <w:r>
        <w:tab/>
        <w:t>Hver avdeling kan ha ansvar for vedlikehold av register over egne rapportserier.</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t>2.3     Sorteringsrekkefølge</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t xml:space="preserve">Bindestrek </w:t>
      </w:r>
      <w:r>
        <w:rPr>
          <w:sz w:val="22"/>
        </w:rPr>
        <w:t xml:space="preserve">kommer før </w:t>
      </w:r>
      <w:r>
        <w:rPr>
          <w:b/>
          <w:sz w:val="22"/>
        </w:rPr>
        <w:t>siffer</w:t>
      </w:r>
      <w:r>
        <w:rPr>
          <w:sz w:val="22"/>
        </w:rPr>
        <w:t xml:space="preserve"> i sorteringsrekkefølgen, og siffer kommer før </w:t>
      </w:r>
      <w:r>
        <w:rPr>
          <w:b/>
          <w:sz w:val="22"/>
        </w:rPr>
        <w:t>bokstav</w:t>
      </w:r>
      <w:r>
        <w:rPr>
          <w:sz w:val="22"/>
        </w:rPr>
        <w:t>.</w:t>
      </w:r>
    </w:p>
    <w:p w:rsidR="00C43612" w:rsidRDefault="00C43612">
      <w:pPr>
        <w:rPr>
          <w:b/>
          <w:sz w:val="22"/>
        </w:rPr>
      </w:pPr>
    </w:p>
    <w:p w:rsidR="00C43612" w:rsidRDefault="00C43612">
      <w:pPr>
        <w:rPr>
          <w:b/>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br w:type="page"/>
        <w:t xml:space="preserve">3    EKSEMPLER PÅ KODING AV AVDELINGER OG STUDIETILBUD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t>3.1     Avdelinger og utdanninger</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Den faglige virksomheten ved høgskolen er (kan være) organisert i </w:t>
      </w:r>
      <w:r>
        <w:rPr>
          <w:b/>
          <w:sz w:val="22"/>
        </w:rPr>
        <w:t>avdelinger</w:t>
      </w:r>
      <w:r>
        <w:rPr>
          <w:sz w:val="22"/>
        </w:rPr>
        <w:t xml:space="preserve">.  Høgskolens styre kan opprette en eller flere </w:t>
      </w:r>
      <w:r>
        <w:rPr>
          <w:b/>
          <w:sz w:val="22"/>
        </w:rPr>
        <w:t xml:space="preserve">grunnenheter </w:t>
      </w:r>
      <w:r>
        <w:rPr>
          <w:sz w:val="22"/>
        </w:rPr>
        <w:t>underlagt den enkelte avdeling. En grunnenhet kan, i spesielle tilfeller, legges direkte under styret.</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Avdelingen ledes av et avdelingsstyre.</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Administrativt kan avdelingene inndeles i flere nivåer med </w:t>
      </w:r>
      <w:r>
        <w:rPr>
          <w:b/>
          <w:sz w:val="22"/>
        </w:rPr>
        <w:t>utdanninger</w:t>
      </w:r>
      <w:r>
        <w:rPr>
          <w:sz w:val="22"/>
        </w:rPr>
        <w:t xml:space="preserve">, med betegnelser som seksjoner, institutter, etc.  </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pStyle w:val="Dokument1"/>
        <w:keepNext w:val="0"/>
        <w:keepLines w:val="0"/>
        <w:tabs>
          <w:tab w:val="clear" w:pos="-720"/>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sz w:val="20"/>
          <w:lang w:val="nb-NO"/>
        </w:rPr>
      </w:pPr>
      <w:r>
        <w:rPr>
          <w:rFonts w:ascii="Times New Roman" w:hAnsi="Times New Roman"/>
          <w:sz w:val="20"/>
          <w:lang w:val="nb-NO"/>
        </w:rPr>
        <w:t>Koder for avdelinger og utdanninger ved Høgskolen i Oslo kan f.eks. settes slik:</w:t>
      </w:r>
    </w:p>
    <w:p w:rsidR="00C43612" w:rsidRDefault="00C43612">
      <w:pPr>
        <w:tabs>
          <w:tab w:val="left" w:pos="-1156"/>
          <w:tab w:val="left" w:pos="-436"/>
          <w:tab w:val="left" w:pos="284"/>
          <w:tab w:val="left" w:pos="680"/>
          <w:tab w:val="left" w:pos="1303"/>
          <w:tab w:val="left" w:pos="244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ET</w:t>
      </w:r>
      <w:r>
        <w:tab/>
      </w:r>
      <w:r>
        <w:tab/>
        <w:t>Avdeling for estetiske fag</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HF</w:t>
      </w:r>
      <w:r>
        <w:tab/>
      </w:r>
      <w:r>
        <w:tab/>
        <w:t>Avdeling for helsefag</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IU</w:t>
      </w:r>
      <w:r>
        <w:tab/>
      </w:r>
      <w:r>
        <w:tab/>
        <w:t>Avdeling for ingeniørutdanning</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JB</w:t>
      </w:r>
      <w:r>
        <w:tab/>
      </w:r>
      <w:r>
        <w:tab/>
        <w:t>Avdeling for journalistikk, bibliotek og informasjons</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LU</w:t>
      </w:r>
      <w:r>
        <w:tab/>
      </w:r>
      <w:r>
        <w:tab/>
        <w:t>Avdeling for lærerutdanning</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xml:space="preserve">      ALU</w:t>
      </w:r>
      <w:r>
        <w:tab/>
        <w:t>Allmennlærerutdanningen</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xml:space="preserve">      FLU </w:t>
      </w:r>
      <w:r>
        <w:tab/>
        <w:t>Førskolelærerutdanningen</w:t>
      </w:r>
      <w:r>
        <w:tab/>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SU</w:t>
      </w:r>
      <w:r>
        <w:tab/>
      </w:r>
      <w:r>
        <w:tab/>
        <w:t>Avdeling for sykepleierutdanning</w:t>
      </w:r>
      <w:r>
        <w:tab/>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019" w:hanging="1019"/>
      </w:pPr>
      <w:r>
        <w:tab/>
        <w:t>ØK</w:t>
      </w:r>
      <w:r>
        <w:tab/>
      </w:r>
      <w:r>
        <w:tab/>
        <w:t>Avdeling for økonomi, kommunal- og sosialfag</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 xml:space="preserve">    </w:t>
      </w:r>
      <w:r>
        <w:tab/>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For å ivareta sorteringsrekkefølgen må første del av koden for utdanningen være </w:t>
      </w:r>
      <w:r>
        <w:rPr>
          <w:b/>
          <w:sz w:val="22"/>
        </w:rPr>
        <w:t xml:space="preserve">lik </w:t>
      </w:r>
      <w:r>
        <w:rPr>
          <w:sz w:val="22"/>
        </w:rPr>
        <w:t xml:space="preserve">koden for avdelingen, og koden må bestå av bokstaver, ikke siffer, for å atskille fra kode for studietilbud (se neste avsnitt). Videre må det være samme antall tegn i alle avdelingskoder. Antall tegn i kodene for utdanningene kan imidlertid variere.  </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2"/>
        </w:rPr>
      </w:pP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br w:type="page"/>
        <w:t>3.2     Studietilbud</w:t>
      </w:r>
    </w:p>
    <w:p w:rsidR="00C43612" w:rsidRDefault="00C43612">
      <w:pPr>
        <w:rPr>
          <w:b/>
          <w:sz w:val="22"/>
        </w:rPr>
      </w:pP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Studietilbudene gis nummer under de enkelte avdelinger/utdanninger.</w:t>
      </w:r>
    </w:p>
    <w:p w:rsidR="00C43612" w:rsidRDefault="00C43612">
      <w:pPr>
        <w:rPr>
          <w:sz w:val="24"/>
        </w:rPr>
      </w:pP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i/>
        </w:rPr>
        <w:t>Eksempel 1</w:t>
      </w:r>
      <w:r>
        <w:t>: Avdeling for lærerutdanning ved Høgskolen i Oslo:</w:t>
      </w:r>
    </w:p>
    <w:p w:rsidR="00C43612" w:rsidRDefault="00C43612">
      <w:pPr>
        <w:tabs>
          <w:tab w:val="left" w:pos="-1156"/>
          <w:tab w:val="left" w:pos="-436"/>
          <w:tab w:val="left" w:pos="284"/>
          <w:tab w:val="left" w:pos="680"/>
          <w:tab w:val="left" w:pos="1303"/>
          <w:tab w:val="left" w:pos="1984"/>
          <w:tab w:val="left" w:pos="283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LU01</w:t>
      </w:r>
      <w:r>
        <w:tab/>
        <w:t>Allmennlærerutdanning</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LU02</w:t>
      </w:r>
      <w:r>
        <w:tab/>
        <w:t>Førskolelærerutdanning</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LU91</w:t>
      </w:r>
      <w:r>
        <w:tab/>
        <w:t>Videreutdanningstilbud for allmennlærerutdanningen</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LU92</w:t>
      </w:r>
      <w:r>
        <w:tab/>
        <w:t>Videreutdanningstilbud for førskolelærerutdanningen</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pStyle w:val="Dokument1"/>
        <w:keepNext w:val="0"/>
        <w:keepLines w:val="0"/>
        <w:tabs>
          <w:tab w:val="clear" w:pos="-720"/>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sz w:val="22"/>
          <w:lang w:val="nb-NO"/>
        </w:rPr>
      </w:pPr>
      <w:r>
        <w:rPr>
          <w:rFonts w:ascii="Times New Roman" w:hAnsi="Times New Roman"/>
          <w:sz w:val="22"/>
          <w:lang w:val="nb-NO"/>
        </w:rPr>
        <w:t>Bokstavkoden angir hvilken avdeling/utdanning det gjelder, mens tallkoden angir et nummer på studietilbudet.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Numrene 91 og 92 er her samlebetegnelser for studietilbud/kurs en ikke har behov for å gi egne nummer.  En kan hvis ønskelig underinndele videre på de enkelte kursnavn, og legge kursplaner etc. her, mens journalførte dokumenter legges på hovednummeret.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Sorteringsordenen vil alltid bli ivaretatt så lenge kodene for studietilbudene er tall mens kodene for avdelinger og grunnenheter er bokstaver.  Tallkodene trenger ikke ha samme antall siffer.  Sorteringen blir også riktig selv om det underinndeles videre.</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rPr>
          <w:i/>
        </w:rPr>
        <w:t xml:space="preserve"> Eksempel 2</w:t>
      </w:r>
      <w:r>
        <w:t>:  Høgskolen i Agder, (tidligere Agder distriktshøgskole)</w:t>
      </w:r>
    </w:p>
    <w:p w:rsidR="00C43612" w:rsidRDefault="00C43612">
      <w:pPr>
        <w:pStyle w:val="Header"/>
        <w:tabs>
          <w:tab w:val="clear" w:pos="4536"/>
          <w:tab w:val="clear" w:pos="9072"/>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452" w:hanging="452"/>
      </w:pPr>
      <w:r>
        <w:tab/>
        <w:t>Grunnstudier: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DH11</w:t>
      </w:r>
      <w:r>
        <w:tab/>
        <w:t>2-årig økonomisk-administrativt studium</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DH12</w:t>
      </w:r>
      <w:r>
        <w:tab/>
        <w:t>2-årig studium i offentlig administrasjon</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DH13</w:t>
      </w:r>
      <w:r>
        <w:tab/>
        <w:t>2-årig studium i systemering og databehandling</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DH14</w:t>
      </w:r>
      <w:r>
        <w:tab/>
        <w:t>3-årig studium i analytisk kjemi</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DH15</w:t>
      </w:r>
      <w:r>
        <w:tab/>
        <w:t>3-årig kjemiøkonomstudium</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DH16</w:t>
      </w:r>
      <w:r>
        <w:tab/>
        <w:t>3-årig fagoversetterstudium (fransk eller engelsk)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DH17</w:t>
      </w:r>
      <w:r>
        <w:tab/>
        <w:t>3-årig studium i informatikk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DH17</w:t>
      </w:r>
      <w:r>
        <w:tab/>
        <w:t>3-årig sosionomstudium</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452" w:hanging="452"/>
      </w:pPr>
      <w:r>
        <w:tab/>
        <w:t>Fagstudier: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DH31</w:t>
      </w:r>
      <w:r>
        <w:tab/>
        <w:t>Årsstudium/grunnfag i norsk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DH32</w:t>
      </w:r>
      <w:r>
        <w:tab/>
        <w:t>Mellomfagstillegg i norsk - ½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DH33</w:t>
      </w:r>
      <w:r>
        <w:tab/>
        <w:t>Storfagstillegg i norsk - ½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DH34</w:t>
      </w:r>
      <w:r>
        <w:tab/>
        <w:t>Årsstudium/grunnfag i engelsk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DH35</w:t>
      </w:r>
      <w:r>
        <w:tab/>
        <w:t>Mellomfagstillegg i engelsk - ½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DH36</w:t>
      </w:r>
      <w:r>
        <w:tab/>
        <w:t>Årsstudium/grunnfag i fransk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DH37</w:t>
      </w:r>
      <w:r>
        <w:tab/>
        <w:t>Årsstudium/emnegruppe i matematikk</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DH38</w:t>
      </w:r>
      <w:r>
        <w:tab/>
        <w:t>1-4 -årig realfagsstudium i kjemi, matematikk, EDB</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DH39</w:t>
      </w:r>
      <w:r>
        <w:tab/>
        <w:t>1-årig u-landsstudium</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DH40</w:t>
      </w:r>
      <w:r>
        <w:tab/>
        <w:t>Årsstudium/grunnfag i historie</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700" w:hanging="1700"/>
        <w:rPr>
          <w:sz w:val="24"/>
        </w:rPr>
      </w:pPr>
      <w:r>
        <w:rPr>
          <w:sz w:val="24"/>
        </w:rPr>
        <w:tab/>
      </w:r>
      <w:r>
        <w:rPr>
          <w:sz w:val="24"/>
        </w:rPr>
        <w:tab/>
      </w:r>
      <w:r>
        <w:rPr>
          <w:sz w:val="24"/>
        </w:rPr>
        <w:tab/>
        <w:t>.</w:t>
      </w:r>
    </w:p>
    <w:p w:rsidR="00C43612" w:rsidRDefault="00C43612">
      <w:pPr>
        <w:tabs>
          <w:tab w:val="left" w:pos="-1156"/>
          <w:tab w:val="left" w:pos="-436"/>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hanging="284"/>
      </w:pPr>
      <w:r>
        <w:rPr>
          <w:sz w:val="24"/>
        </w:rPr>
        <w:tab/>
      </w:r>
      <w:r>
        <w:rPr>
          <w:sz w:val="24"/>
        </w:rPr>
        <w:br w:type="page"/>
      </w:r>
      <w:r>
        <w:t>Påbyggingsstudier: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DH51</w:t>
      </w:r>
      <w:r>
        <w:tab/>
        <w:t>1-årig revisorstudium</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DH52</w:t>
      </w:r>
      <w:r>
        <w:tab/>
        <w:t xml:space="preserve">Siviløkonomstudium med spesialisering i internasjonalisering eller </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r>
      <w:r>
        <w:tab/>
      </w:r>
      <w:r>
        <w:tab/>
        <w:t>prosjektadministrasjon - 2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DH53</w:t>
      </w:r>
      <w:r>
        <w:tab/>
        <w:t>2-årig påbyggingsstudium i offentlig administrasjon og økonomi</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DH54</w:t>
      </w:r>
      <w:r>
        <w:tab/>
        <w:t>2-årig påbyggingsstudium i EDB</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700" w:hanging="1700"/>
      </w:pPr>
      <w:r>
        <w:tab/>
      </w:r>
      <w:r>
        <w:tab/>
      </w:r>
      <w:r>
        <w:tab/>
        <w: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452" w:hanging="452"/>
      </w:pPr>
      <w:r>
        <w:tab/>
        <w:t>Andre studier: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DH71</w:t>
      </w:r>
      <w:r>
        <w:tab/>
        <w:t>Examen philosophicum - ½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DH72</w:t>
      </w:r>
      <w:r>
        <w:tab/>
        <w:t>Helse- og sosialadministrasjon - 1 år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DH73</w:t>
      </w:r>
      <w:r>
        <w:tab/>
        <w:t>Kommunal ledelse - 10 vekttall</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303" w:hanging="1303"/>
      </w:pPr>
      <w:r>
        <w:tab/>
        <w:t>DH91</w:t>
      </w:r>
      <w:r>
        <w:tab/>
        <w:t>Diverse forkurs</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4"/>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t>4    HENVISNINGER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I foreliggende arkivnøkkel benyttes </w:t>
      </w:r>
      <w:r>
        <w:rPr>
          <w:b/>
          <w:sz w:val="22"/>
        </w:rPr>
        <w:t>BRUK-henvisninger</w:t>
      </w:r>
      <w:r>
        <w:rPr>
          <w:sz w:val="22"/>
        </w:rPr>
        <w: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En BRUK-henvisning viser til den arkivkoden hvor arkivmaterialet skal plasseres.  Dersom denne arkivkoden er videre underinndelt må brukeren selv bestemme hvilket av disse som skal brukes.</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b/>
          <w:sz w:val="22"/>
        </w:rPr>
        <w:t>5    LEDIGE ARKIVKODER</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Ledige arkivkoder er i foreliggende arkivnøkkel markert med tre bindestreker etter arkivkoden.</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623" w:hanging="623"/>
      </w:pPr>
      <w:r>
        <w:t>Eks.:</w:t>
      </w:r>
      <w:r>
        <w:tab/>
        <w:t>007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pStyle w:val="Dokument1"/>
        <w:keepNext w:val="0"/>
        <w:keepLines w:val="0"/>
        <w:tabs>
          <w:tab w:val="clear" w:pos="-720"/>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sz w:val="22"/>
          <w:lang w:val="nb-NO"/>
        </w:rPr>
      </w:pPr>
      <w:r>
        <w:rPr>
          <w:rFonts w:ascii="Times New Roman" w:hAnsi="Times New Roman"/>
          <w:sz w:val="22"/>
          <w:lang w:val="nb-NO"/>
        </w:rPr>
        <w:t>For arkivkoder som kan underinndeles med fortløpende nummerering (01, 02, osv.) er oftest bare de tre første numrene angitt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Eks.:</w:t>
      </w:r>
      <w:r>
        <w:tab/>
        <w:t>071-01</w:t>
      </w:r>
      <w:r>
        <w:tab/>
        <w: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071-02</w:t>
      </w:r>
      <w:r>
        <w:tab/>
        <w:t>---</w:t>
      </w:r>
    </w:p>
    <w:p w:rsidR="00C43612" w:rsidRDefault="00C43612">
      <w:pPr>
        <w:tabs>
          <w:tab w:val="left" w:pos="-1156"/>
          <w:tab w:val="left" w:pos="-436"/>
          <w:tab w:val="left" w:pos="284"/>
          <w:tab w:val="left" w:pos="736"/>
          <w:tab w:val="left" w:pos="158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pPr>
      <w:r>
        <w:tab/>
      </w:r>
      <w:r>
        <w:tab/>
        <w:t>071-03</w:t>
      </w:r>
      <w:r>
        <w:tab/>
        <w: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22"/>
        </w:rPr>
      </w:pPr>
      <w:r>
        <w:rPr>
          <w:sz w:val="22"/>
        </w:rPr>
        <w:t xml:space="preserve">Bare laveste nivå av arkivkoder skal brukes.  Overliggende nivåer fungerer som overskrifter.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2"/>
        </w:rPr>
      </w:pPr>
    </w:p>
    <w:p w:rsidR="00C43612" w:rsidRDefault="00C43612">
      <w:pPr>
        <w:pStyle w:val="Dokument1"/>
        <w:keepLines w:val="0"/>
        <w:tabs>
          <w:tab w:val="clear" w:pos="-720"/>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Cs/>
          <w:sz w:val="22"/>
          <w:lang w:val="nb-NO"/>
        </w:rPr>
      </w:pPr>
    </w:p>
    <w:p w:rsidR="00C43612" w:rsidRDefault="00C43612">
      <w:pPr>
        <w:pStyle w:val="Dokument1"/>
        <w:keepLines w:val="0"/>
        <w:tabs>
          <w:tab w:val="clear" w:pos="-720"/>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Cs/>
          <w:sz w:val="22"/>
          <w:lang w:val="nb-NO"/>
        </w:rPr>
      </w:pPr>
      <w:r>
        <w:rPr>
          <w:rFonts w:ascii="Times New Roman" w:hAnsi="Times New Roman"/>
          <w:bCs/>
          <w:sz w:val="22"/>
          <w:lang w:val="nb-NO"/>
        </w:rPr>
        <w:t>Ledige arkivkoder som ønskes tatt i bruk må meldes til Riksarkivet, og må gjelde samlet for alle høgskolene. Den enkelte høgskole kan altså ikke selv ta i bruk slik ledig kode.</w:t>
      </w:r>
    </w:p>
    <w:p w:rsidR="00C43612" w:rsidRDefault="00C43612">
      <w:pPr>
        <w:pStyle w:val="Dokument1"/>
        <w:keepLines w:val="0"/>
        <w:tabs>
          <w:tab w:val="clear" w:pos="-720"/>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rPr>
          <w:rFonts w:ascii="Times New Roman" w:hAnsi="Times New Roman"/>
          <w:bCs/>
          <w:sz w:val="22"/>
          <w:lang w:val="nb-NO"/>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jc w:val="center"/>
        <w:rPr>
          <w:b/>
          <w:sz w:val="24"/>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jc w:val="center"/>
        <w:rPr>
          <w:b/>
          <w:sz w:val="24"/>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4"/>
        </w:rPr>
      </w:pPr>
      <w:r>
        <w:rPr>
          <w:b/>
          <w:sz w:val="24"/>
        </w:rPr>
        <w:br w:type="page"/>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4"/>
        </w:rPr>
      </w:pPr>
      <w:r>
        <w:rPr>
          <w:b/>
          <w:sz w:val="24"/>
        </w:rPr>
        <w:tab/>
      </w:r>
      <w:r>
        <w:rPr>
          <w:b/>
          <w:sz w:val="24"/>
        </w:rPr>
        <w:tab/>
      </w:r>
      <w:r>
        <w:rPr>
          <w:b/>
          <w:sz w:val="24"/>
        </w:rPr>
        <w:tab/>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b/>
          <w:sz w:val="28"/>
        </w:rPr>
      </w:pPr>
      <w:r>
        <w:rPr>
          <w:b/>
          <w:sz w:val="28"/>
        </w:rPr>
        <w:tab/>
      </w:r>
      <w:r>
        <w:rPr>
          <w:b/>
          <w:sz w:val="28"/>
        </w:rPr>
        <w:tab/>
      </w:r>
      <w:r>
        <w:rPr>
          <w:b/>
          <w:sz w:val="28"/>
        </w:rPr>
        <w:tab/>
        <w:t>OVERSIKTSPLANSJER</w:t>
      </w:r>
    </w:p>
    <w:p w:rsidR="00C43612" w:rsidRDefault="00C43612">
      <w:pPr>
        <w:rPr>
          <w:sz w:val="24"/>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567" w:right="-1019"/>
        <w:rPr>
          <w:sz w:val="24"/>
        </w:rPr>
      </w:pPr>
      <w:r>
        <w:rPr>
          <w:sz w:val="24"/>
        </w:rPr>
        <w:br w:type="page"/>
      </w:r>
      <w:r>
        <w:rPr>
          <w:b/>
          <w:sz w:val="24"/>
        </w:rPr>
        <w:t>Arkivnøkkel for de statlige høgskolene  -  Oversikt over klasser og hovedgrupper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567" w:right="-1019"/>
      </w:pPr>
    </w:p>
    <w:tbl>
      <w:tblPr>
        <w:tblW w:w="0" w:type="auto"/>
        <w:tblInd w:w="-1014" w:type="dxa"/>
        <w:tblLayout w:type="fixed"/>
        <w:tblCellMar>
          <w:left w:w="119" w:type="dxa"/>
          <w:right w:w="119" w:type="dxa"/>
        </w:tblCellMar>
        <w:tblLook w:val="0000" w:firstRow="0" w:lastRow="0" w:firstColumn="0" w:lastColumn="0" w:noHBand="0" w:noVBand="0"/>
      </w:tblPr>
      <w:tblGrid>
        <w:gridCol w:w="1985"/>
        <w:gridCol w:w="1985"/>
        <w:gridCol w:w="1985"/>
        <w:gridCol w:w="1985"/>
        <w:gridCol w:w="1985"/>
      </w:tblGrid>
      <w:tr w:rsidR="00C43612">
        <w:tblPrEx>
          <w:tblCellMar>
            <w:top w:w="0" w:type="dxa"/>
            <w:bottom w:w="0" w:type="dxa"/>
          </w:tblCellMar>
        </w:tblPrEx>
        <w:tc>
          <w:tcPr>
            <w:tcW w:w="1985" w:type="dxa"/>
            <w:tcBorders>
              <w:top w:val="single" w:sz="36" w:space="0" w:color="auto"/>
              <w:left w:val="single" w:sz="36" w:space="0" w:color="auto"/>
              <w:bottom w:val="single" w:sz="36" w:space="0" w:color="auto"/>
            </w:tcBorders>
            <w:shd w:val="pct20" w:color="auto" w:fill="auto"/>
          </w:tcPr>
          <w:p w:rsidR="00C43612" w:rsidRDefault="00C43612">
            <w:pPr>
              <w:tabs>
                <w:tab w:val="left" w:pos="-1440"/>
                <w:tab w:val="left" w:pos="-720"/>
                <w:tab w:val="left" w:pos="218"/>
                <w:tab w:val="left" w:pos="720"/>
              </w:tabs>
              <w:suppressAutoHyphens/>
              <w:spacing w:before="65"/>
              <w:ind w:left="218" w:hanging="218"/>
              <w:rPr>
                <w:sz w:val="19"/>
              </w:rPr>
            </w:pPr>
            <w:r>
              <w:rPr>
                <w:lang w:val="en-US"/>
              </w:rPr>
              <w:fldChar w:fldCharType="begin"/>
            </w:r>
            <w:r>
              <w:instrText xml:space="preserve">PRIVATE </w:instrText>
            </w:r>
            <w:r>
              <w:rPr>
                <w:lang w:val="en-US"/>
              </w:rPr>
            </w:r>
            <w:r>
              <w:rPr>
                <w:lang w:val="en-US"/>
              </w:rPr>
              <w:fldChar w:fldCharType="end"/>
            </w:r>
            <w:r>
              <w:rPr>
                <w:sz w:val="19"/>
              </w:rPr>
              <w:t>0</w:t>
            </w:r>
            <w:r>
              <w:rPr>
                <w:sz w:val="19"/>
              </w:rPr>
              <w:tab/>
              <w:t>ORGANISA-</w:t>
            </w:r>
          </w:p>
          <w:p w:rsidR="00C43612" w:rsidRDefault="00C43612">
            <w:pPr>
              <w:tabs>
                <w:tab w:val="left" w:pos="-1440"/>
                <w:tab w:val="left" w:pos="-720"/>
                <w:tab w:val="left" w:pos="218"/>
                <w:tab w:val="left" w:pos="720"/>
              </w:tabs>
              <w:suppressAutoHyphens/>
              <w:ind w:left="218" w:hanging="218"/>
              <w:rPr>
                <w:sz w:val="19"/>
              </w:rPr>
            </w:pPr>
            <w:r>
              <w:rPr>
                <w:sz w:val="19"/>
              </w:rPr>
              <w:tab/>
              <w:t>SJON OG ADMI-NISTRASJON</w:t>
            </w:r>
          </w:p>
          <w:p w:rsidR="00C43612" w:rsidRDefault="00C43612">
            <w:pPr>
              <w:tabs>
                <w:tab w:val="left" w:pos="-1440"/>
                <w:tab w:val="left" w:pos="-720"/>
                <w:tab w:val="left" w:pos="218"/>
                <w:tab w:val="left" w:pos="720"/>
              </w:tabs>
              <w:suppressAutoHyphens/>
              <w:spacing w:after="54"/>
              <w:rPr>
                <w:sz w:val="19"/>
              </w:rPr>
            </w:pPr>
          </w:p>
        </w:tc>
        <w:tc>
          <w:tcPr>
            <w:tcW w:w="1985" w:type="dxa"/>
            <w:tcBorders>
              <w:top w:val="single" w:sz="36" w:space="0" w:color="auto"/>
              <w:left w:val="single" w:sz="6" w:space="0" w:color="auto"/>
              <w:bottom w:val="single" w:sz="36" w:space="0" w:color="auto"/>
            </w:tcBorders>
            <w:shd w:val="pct20" w:color="auto" w:fill="auto"/>
          </w:tcPr>
          <w:p w:rsidR="00C43612" w:rsidRDefault="00C43612">
            <w:pPr>
              <w:tabs>
                <w:tab w:val="left" w:pos="-1440"/>
                <w:tab w:val="left" w:pos="-720"/>
                <w:tab w:val="left" w:pos="218"/>
                <w:tab w:val="left" w:pos="720"/>
              </w:tabs>
              <w:suppressAutoHyphens/>
              <w:spacing w:before="65" w:after="54"/>
              <w:ind w:left="218" w:hanging="218"/>
              <w:rPr>
                <w:sz w:val="19"/>
              </w:rPr>
            </w:pPr>
            <w:r>
              <w:rPr>
                <w:sz w:val="19"/>
              </w:rPr>
              <w:t>1</w:t>
            </w:r>
            <w:r>
              <w:rPr>
                <w:sz w:val="19"/>
              </w:rPr>
              <w:tab/>
              <w:t>ØKONOMI</w:t>
            </w:r>
          </w:p>
        </w:tc>
        <w:tc>
          <w:tcPr>
            <w:tcW w:w="1985" w:type="dxa"/>
            <w:tcBorders>
              <w:top w:val="single" w:sz="36" w:space="0" w:color="auto"/>
              <w:left w:val="single" w:sz="6" w:space="0" w:color="auto"/>
              <w:bottom w:val="single" w:sz="36" w:space="0" w:color="auto"/>
            </w:tcBorders>
            <w:shd w:val="pct20" w:color="auto" w:fill="auto"/>
          </w:tcPr>
          <w:p w:rsidR="00C43612" w:rsidRDefault="00C43612">
            <w:pPr>
              <w:tabs>
                <w:tab w:val="left" w:pos="-1440"/>
                <w:tab w:val="left" w:pos="-720"/>
                <w:tab w:val="left" w:pos="218"/>
                <w:tab w:val="left" w:pos="720"/>
              </w:tabs>
              <w:suppressAutoHyphens/>
              <w:spacing w:before="65" w:after="54"/>
              <w:ind w:left="218" w:hanging="218"/>
              <w:rPr>
                <w:sz w:val="19"/>
              </w:rPr>
            </w:pPr>
            <w:r>
              <w:rPr>
                <w:sz w:val="19"/>
              </w:rPr>
              <w:t>2</w:t>
            </w:r>
            <w:r>
              <w:rPr>
                <w:sz w:val="19"/>
              </w:rPr>
              <w:tab/>
              <w:t>STILLINGER OG PERSONALE</w:t>
            </w:r>
          </w:p>
        </w:tc>
        <w:tc>
          <w:tcPr>
            <w:tcW w:w="1985" w:type="dxa"/>
            <w:tcBorders>
              <w:top w:val="single" w:sz="36" w:space="0" w:color="auto"/>
              <w:left w:val="single" w:sz="6" w:space="0" w:color="auto"/>
              <w:bottom w:val="single" w:sz="36" w:space="0" w:color="auto"/>
            </w:tcBorders>
            <w:shd w:val="pct20" w:color="auto" w:fill="auto"/>
          </w:tcPr>
          <w:p w:rsidR="00C43612" w:rsidRDefault="00C43612">
            <w:pPr>
              <w:tabs>
                <w:tab w:val="left" w:pos="-1440"/>
                <w:tab w:val="left" w:pos="-720"/>
                <w:tab w:val="left" w:pos="218"/>
                <w:tab w:val="left" w:pos="720"/>
              </w:tabs>
              <w:suppressAutoHyphens/>
              <w:spacing w:before="65" w:after="54"/>
              <w:ind w:left="218" w:hanging="218"/>
              <w:rPr>
                <w:sz w:val="19"/>
              </w:rPr>
            </w:pPr>
            <w:r>
              <w:rPr>
                <w:sz w:val="19"/>
              </w:rPr>
              <w:t>3</w:t>
            </w:r>
            <w:r>
              <w:rPr>
                <w:sz w:val="19"/>
              </w:rPr>
              <w:tab/>
              <w:t>SAMARBEID INNEN HØGERE UTDANNING OG FORSKNING</w:t>
            </w:r>
          </w:p>
        </w:tc>
        <w:tc>
          <w:tcPr>
            <w:tcW w:w="1985" w:type="dxa"/>
            <w:tcBorders>
              <w:top w:val="single" w:sz="36" w:space="0" w:color="auto"/>
              <w:left w:val="single" w:sz="6" w:space="0" w:color="auto"/>
              <w:bottom w:val="single" w:sz="36" w:space="0" w:color="auto"/>
              <w:right w:val="single" w:sz="36" w:space="0" w:color="auto"/>
            </w:tcBorders>
            <w:shd w:val="pct20" w:color="auto" w:fill="auto"/>
          </w:tcPr>
          <w:p w:rsidR="00C43612" w:rsidRDefault="00C43612">
            <w:pPr>
              <w:tabs>
                <w:tab w:val="left" w:pos="-1440"/>
                <w:tab w:val="left" w:pos="-720"/>
                <w:tab w:val="left" w:pos="218"/>
                <w:tab w:val="left" w:pos="720"/>
              </w:tabs>
              <w:suppressAutoHyphens/>
              <w:spacing w:before="65" w:after="54"/>
              <w:ind w:left="218" w:hanging="218"/>
              <w:rPr>
                <w:sz w:val="19"/>
              </w:rPr>
            </w:pPr>
            <w:r>
              <w:rPr>
                <w:sz w:val="19"/>
              </w:rPr>
              <w:t>4</w:t>
            </w:r>
            <w:r>
              <w:rPr>
                <w:sz w:val="19"/>
              </w:rPr>
              <w:tab/>
              <w:t>STUDIER. UNDERVIS-NING. EKSAMEN</w:t>
            </w:r>
          </w:p>
        </w:tc>
      </w:tr>
      <w:tr w:rsidR="00C43612">
        <w:tblPrEx>
          <w:tblCellMar>
            <w:top w:w="0" w:type="dxa"/>
            <w:bottom w:w="0" w:type="dxa"/>
          </w:tblCellMar>
        </w:tblPrEx>
        <w:tc>
          <w:tcPr>
            <w:tcW w:w="1985" w:type="dxa"/>
            <w:tcBorders>
              <w:left w:val="single" w:sz="3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00</w:t>
            </w:r>
            <w:r>
              <w:rPr>
                <w:sz w:val="19"/>
              </w:rPr>
              <w:tab/>
              <w:t>Generelt</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10</w:t>
            </w:r>
            <w:r>
              <w:rPr>
                <w:sz w:val="19"/>
              </w:rPr>
              <w:tab/>
              <w:t xml:space="preserve">Generelt </w:t>
            </w:r>
          </w:p>
        </w:tc>
        <w:tc>
          <w:tcPr>
            <w:tcW w:w="1985" w:type="dxa"/>
            <w:tcBorders>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20</w:t>
            </w:r>
            <w:r>
              <w:rPr>
                <w:sz w:val="19"/>
              </w:rPr>
              <w:tab/>
              <w:t>Generelt</w:t>
            </w:r>
          </w:p>
        </w:tc>
        <w:tc>
          <w:tcPr>
            <w:tcW w:w="1985" w:type="dxa"/>
            <w:tcBorders>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30</w:t>
            </w:r>
            <w:r>
              <w:rPr>
                <w:sz w:val="19"/>
              </w:rPr>
              <w:tab/>
              <w:t>Generelt</w:t>
            </w:r>
          </w:p>
        </w:tc>
        <w:tc>
          <w:tcPr>
            <w:tcW w:w="1985" w:type="dxa"/>
            <w:tcBorders>
              <w:left w:val="single" w:sz="6" w:space="0" w:color="auto"/>
              <w:bottom w:val="single" w:sz="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40</w:t>
            </w:r>
            <w:r>
              <w:rPr>
                <w:sz w:val="19"/>
              </w:rPr>
              <w:tab/>
              <w:t>Generelt</w:t>
            </w:r>
          </w:p>
        </w:tc>
      </w:tr>
      <w:tr w:rsidR="00C43612">
        <w:tblPrEx>
          <w:tblCellMar>
            <w:top w:w="0" w:type="dxa"/>
            <w:bottom w:w="0" w:type="dxa"/>
          </w:tblCellMar>
        </w:tblPrEx>
        <w:tc>
          <w:tcPr>
            <w:tcW w:w="1985" w:type="dxa"/>
            <w:tcBorders>
              <w:top w:val="single" w:sz="6" w:space="0" w:color="auto"/>
              <w:left w:val="single" w:sz="3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01</w:t>
            </w:r>
            <w:r>
              <w:rPr>
                <w:sz w:val="19"/>
              </w:rPr>
              <w:tab/>
              <w:t>Høgskolens organisasjon</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11</w:t>
            </w:r>
            <w:r>
              <w:rPr>
                <w:sz w:val="19"/>
              </w:rPr>
              <w:tab/>
              <w:t>Budsjett</w:t>
            </w: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21</w:t>
            </w:r>
            <w:r>
              <w:rPr>
                <w:sz w:val="19"/>
              </w:rPr>
              <w:tab/>
              <w:t>Stillinger</w:t>
            </w: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31</w:t>
            </w:r>
            <w:r>
              <w:rPr>
                <w:sz w:val="19"/>
              </w:rPr>
              <w:tab/>
              <w:t>Samarbeid mellom avdelingene ved høgskolen</w:t>
            </w:r>
          </w:p>
        </w:tc>
        <w:tc>
          <w:tcPr>
            <w:tcW w:w="1985" w:type="dxa"/>
            <w:tcBorders>
              <w:top w:val="single" w:sz="6" w:space="0" w:color="auto"/>
              <w:left w:val="single" w:sz="6" w:space="0" w:color="auto"/>
              <w:bottom w:val="single" w:sz="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41</w:t>
            </w:r>
            <w:r>
              <w:rPr>
                <w:sz w:val="19"/>
              </w:rPr>
              <w:tab/>
              <w:t>Studier</w:t>
            </w:r>
          </w:p>
        </w:tc>
      </w:tr>
      <w:tr w:rsidR="00C43612">
        <w:tblPrEx>
          <w:tblCellMar>
            <w:top w:w="0" w:type="dxa"/>
            <w:bottom w:w="0" w:type="dxa"/>
          </w:tblCellMar>
        </w:tblPrEx>
        <w:tc>
          <w:tcPr>
            <w:tcW w:w="1985" w:type="dxa"/>
            <w:tcBorders>
              <w:top w:val="single" w:sz="6" w:space="0" w:color="auto"/>
              <w:left w:val="single" w:sz="3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02</w:t>
            </w:r>
            <w:r>
              <w:rPr>
                <w:sz w:val="19"/>
              </w:rPr>
              <w:tab/>
              <w:t>Intern planlegging</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rPr>
                <w:sz w:val="19"/>
              </w:rPr>
            </w:pPr>
            <w:r>
              <w:rPr>
                <w:sz w:val="19"/>
              </w:rPr>
              <w:t>12</w:t>
            </w:r>
            <w:r>
              <w:rPr>
                <w:sz w:val="19"/>
              </w:rPr>
              <w:tab/>
              <w:t>Økonomi-</w:t>
            </w:r>
            <w:r>
              <w:rPr>
                <w:sz w:val="19"/>
              </w:rPr>
              <w:br/>
            </w:r>
            <w:r>
              <w:rPr>
                <w:sz w:val="19"/>
              </w:rPr>
              <w:tab/>
              <w:t xml:space="preserve">forvaltning </w:t>
            </w:r>
          </w:p>
          <w:p w:rsidR="00C43612" w:rsidRDefault="00C43612">
            <w:pPr>
              <w:tabs>
                <w:tab w:val="left" w:pos="-1440"/>
                <w:tab w:val="left" w:pos="-720"/>
                <w:tab w:val="left" w:pos="332"/>
                <w:tab w:val="left" w:pos="720"/>
              </w:tabs>
              <w:suppressAutoHyphens/>
              <w:spacing w:before="65" w:after="54"/>
              <w:ind w:left="360"/>
              <w:rPr>
                <w:sz w:val="19"/>
              </w:rPr>
            </w:pP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22</w:t>
            </w:r>
            <w:r>
              <w:rPr>
                <w:sz w:val="19"/>
              </w:rPr>
              <w:tab/>
              <w:t>Personale</w:t>
            </w: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32</w:t>
            </w:r>
            <w:r>
              <w:rPr>
                <w:sz w:val="19"/>
              </w:rPr>
              <w:tab/>
              <w:t>Nasjonalt samarbeid</w:t>
            </w:r>
          </w:p>
        </w:tc>
        <w:tc>
          <w:tcPr>
            <w:tcW w:w="1985" w:type="dxa"/>
            <w:tcBorders>
              <w:top w:val="single" w:sz="6" w:space="0" w:color="auto"/>
              <w:left w:val="single" w:sz="6" w:space="0" w:color="auto"/>
              <w:bottom w:val="single" w:sz="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42</w:t>
            </w:r>
            <w:r>
              <w:rPr>
                <w:sz w:val="19"/>
              </w:rPr>
              <w:tab/>
              <w:t>De enkelte studietilbud</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03</w:t>
            </w:r>
            <w:r>
              <w:rPr>
                <w:sz w:val="19"/>
              </w:rPr>
              <w:tab/>
              <w:t>Eiendommer, anlegg, bygnin-ger, lokaler</w:t>
            </w: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13</w:t>
            </w:r>
            <w:r>
              <w:rPr>
                <w:sz w:val="19"/>
              </w:rPr>
              <w:tab/>
              <w:t xml:space="preserve">Regnskap og </w:t>
            </w:r>
            <w:r>
              <w:rPr>
                <w:sz w:val="19"/>
              </w:rPr>
              <w:br/>
              <w:t>revisjon</w:t>
            </w:r>
          </w:p>
        </w:tc>
        <w:tc>
          <w:tcPr>
            <w:tcW w:w="1985" w:type="dxa"/>
            <w:tcBorders>
              <w:top w:val="single" w:sz="6" w:space="0" w:color="auto"/>
              <w:left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23</w:t>
            </w:r>
            <w:r>
              <w:rPr>
                <w:sz w:val="19"/>
              </w:rPr>
              <w:tab/>
              <w:t>Lønn og pensjon</w:t>
            </w:r>
          </w:p>
        </w:tc>
        <w:tc>
          <w:tcPr>
            <w:tcW w:w="1985" w:type="dxa"/>
            <w:tcBorders>
              <w:top w:val="single" w:sz="6" w:space="0" w:color="auto"/>
              <w:left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33</w:t>
            </w:r>
            <w:r>
              <w:rPr>
                <w:sz w:val="19"/>
              </w:rPr>
              <w:tab/>
              <w:t>Nordisk samarbeid</w:t>
            </w:r>
          </w:p>
        </w:tc>
        <w:tc>
          <w:tcPr>
            <w:tcW w:w="1985" w:type="dxa"/>
            <w:tcBorders>
              <w:top w:val="single" w:sz="6" w:space="0" w:color="auto"/>
              <w:left w:val="single" w:sz="6" w:space="0" w:color="auto"/>
              <w:bottom w:val="single" w:sz="6" w:space="0" w:color="auto"/>
              <w:right w:val="single" w:sz="36" w:space="0" w:color="auto"/>
            </w:tcBorders>
            <w:shd w:val="clear" w:color="auto" w:fill="CCCCCC"/>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43</w:t>
            </w:r>
            <w:r>
              <w:rPr>
                <w:sz w:val="19"/>
              </w:rPr>
              <w:tab/>
              <w:t>Undervisning</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04</w:t>
            </w:r>
            <w:r>
              <w:rPr>
                <w:sz w:val="19"/>
              </w:rPr>
              <w:tab/>
              <w:t>Tjenester</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left w:val="single" w:sz="6" w:space="0" w:color="auto"/>
            </w:tcBorders>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14</w:t>
            </w:r>
            <w:r>
              <w:rPr>
                <w:sz w:val="19"/>
              </w:rPr>
              <w:tab/>
            </w:r>
          </w:p>
        </w:tc>
        <w:tc>
          <w:tcPr>
            <w:tcW w:w="1985" w:type="dxa"/>
            <w:tcBorders>
              <w:top w:val="single" w:sz="6" w:space="0" w:color="auto"/>
              <w:left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24</w:t>
            </w:r>
            <w:r>
              <w:rPr>
                <w:sz w:val="19"/>
              </w:rPr>
              <w:tab/>
              <w:t>Reise, flytting, beordring</w:t>
            </w: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34</w:t>
            </w:r>
            <w:r>
              <w:rPr>
                <w:sz w:val="19"/>
              </w:rPr>
              <w:tab/>
              <w:t>Europeisk samarbeid</w:t>
            </w:r>
          </w:p>
        </w:tc>
        <w:tc>
          <w:tcPr>
            <w:tcW w:w="1985" w:type="dxa"/>
            <w:tcBorders>
              <w:top w:val="single" w:sz="6" w:space="0" w:color="auto"/>
              <w:left w:val="single" w:sz="6" w:space="0" w:color="auto"/>
              <w:bottom w:val="single" w:sz="6" w:space="0" w:color="auto"/>
              <w:right w:val="single" w:sz="36" w:space="0" w:color="auto"/>
            </w:tcBorders>
            <w:shd w:val="clear" w:color="auto" w:fill="FFFFFF"/>
          </w:tcPr>
          <w:p w:rsidR="00C43612" w:rsidRDefault="00C43612">
            <w:pPr>
              <w:tabs>
                <w:tab w:val="left" w:pos="-1440"/>
                <w:tab w:val="left" w:pos="-720"/>
                <w:tab w:val="left" w:pos="332"/>
                <w:tab w:val="left" w:pos="720"/>
              </w:tabs>
              <w:suppressAutoHyphens/>
              <w:spacing w:before="65" w:after="54"/>
              <w:ind w:left="332" w:hanging="332"/>
              <w:rPr>
                <w:color w:val="000000"/>
                <w:sz w:val="19"/>
              </w:rPr>
            </w:pPr>
            <w:r>
              <w:rPr>
                <w:color w:val="000000"/>
                <w:sz w:val="19"/>
              </w:rPr>
              <w:t>44</w:t>
            </w:r>
            <w:r>
              <w:rPr>
                <w:color w:val="000000"/>
                <w:sz w:val="19"/>
              </w:rPr>
              <w:tab/>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05</w:t>
            </w:r>
            <w:r>
              <w:rPr>
                <w:sz w:val="19"/>
              </w:rPr>
              <w:tab/>
              <w:t>Inventar, utstyr og transportmidler</w:t>
            </w: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15</w:t>
            </w:r>
            <w:r>
              <w:rPr>
                <w:sz w:val="19"/>
              </w:rPr>
              <w:tab/>
              <w:t>Erstatninger, refusjoner, tilskudd</w:t>
            </w: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25</w:t>
            </w:r>
            <w:r>
              <w:rPr>
                <w:sz w:val="19"/>
              </w:rPr>
              <w:tab/>
              <w:t>Arbeidsvilkår, arbeidsforhold, tjenestetvister</w:t>
            </w:r>
          </w:p>
        </w:tc>
        <w:tc>
          <w:tcPr>
            <w:tcW w:w="1985" w:type="dxa"/>
            <w:tcBorders>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35</w:t>
            </w:r>
            <w:r>
              <w:rPr>
                <w:sz w:val="19"/>
              </w:rPr>
              <w:tab/>
              <w:t>Globalt samarbeid</w:t>
            </w:r>
          </w:p>
        </w:tc>
        <w:tc>
          <w:tcPr>
            <w:tcW w:w="1985" w:type="dxa"/>
            <w:tcBorders>
              <w:top w:val="single" w:sz="6" w:space="0" w:color="auto"/>
              <w:left w:val="single" w:sz="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45</w:t>
            </w:r>
            <w:r>
              <w:rPr>
                <w:sz w:val="19"/>
              </w:rPr>
              <w:tab/>
              <w:t>Eksamen avlagt ved høgskolen</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06</w:t>
            </w:r>
            <w:r>
              <w:rPr>
                <w:sz w:val="19"/>
              </w:rPr>
              <w:tab/>
              <w:t>Forbruksvarer - rekvisita</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16</w:t>
            </w:r>
            <w:r>
              <w:rPr>
                <w:sz w:val="19"/>
              </w:rPr>
              <w:tab/>
              <w:t>Fond, legater. Lån og garantier</w:t>
            </w:r>
          </w:p>
        </w:tc>
        <w:tc>
          <w:tcPr>
            <w:tcW w:w="1985" w:type="dxa"/>
            <w:tcBorders>
              <w:left w:val="single" w:sz="6" w:space="0" w:color="auto"/>
            </w:tcBorders>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26</w:t>
            </w:r>
            <w:r>
              <w:rPr>
                <w:sz w:val="19"/>
              </w:rPr>
              <w:tab/>
            </w:r>
          </w:p>
        </w:tc>
        <w:tc>
          <w:tcPr>
            <w:tcW w:w="1985" w:type="dxa"/>
            <w:tcBorders>
              <w:left w:val="single" w:sz="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36</w:t>
            </w:r>
          </w:p>
        </w:tc>
        <w:tc>
          <w:tcPr>
            <w:tcW w:w="1985" w:type="dxa"/>
            <w:tcBorders>
              <w:top w:val="single" w:sz="6" w:space="0" w:color="auto"/>
              <w:left w:val="single" w:sz="6" w:space="0" w:color="auto"/>
              <w:bottom w:val="single" w:sz="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46</w:t>
            </w:r>
            <w:r>
              <w:rPr>
                <w:sz w:val="19"/>
              </w:rPr>
              <w:tab/>
              <w:t>Eksamen avlagt ved andre institusjoner</w:t>
            </w:r>
          </w:p>
        </w:tc>
      </w:tr>
      <w:tr w:rsidR="00C43612">
        <w:tblPrEx>
          <w:tblCellMar>
            <w:top w:w="0" w:type="dxa"/>
            <w:bottom w:w="0" w:type="dxa"/>
          </w:tblCellMar>
        </w:tblPrEx>
        <w:tc>
          <w:tcPr>
            <w:tcW w:w="1985" w:type="dxa"/>
            <w:tcBorders>
              <w:top w:val="single" w:sz="6" w:space="0" w:color="auto"/>
              <w:left w:val="single" w:sz="3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07</w:t>
            </w:r>
            <w:r>
              <w:rPr>
                <w:sz w:val="19"/>
              </w:rPr>
              <w:tab/>
              <w:t>Internasjonalt samarbeid</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bottom w:val="single" w:sz="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17</w:t>
            </w:r>
            <w:r>
              <w:rPr>
                <w:sz w:val="19"/>
              </w:rPr>
              <w:tab/>
              <w:t xml:space="preserve">Plassering av midler </w:t>
            </w:r>
          </w:p>
        </w:tc>
        <w:tc>
          <w:tcPr>
            <w:tcW w:w="1985" w:type="dxa"/>
            <w:tcBorders>
              <w:top w:val="single" w:sz="6" w:space="0" w:color="auto"/>
              <w:left w:val="single" w:sz="6" w:space="0" w:color="auto"/>
              <w:bottom w:val="single" w:sz="6" w:space="0" w:color="auto"/>
            </w:tcBorders>
            <w:shd w:val="clear" w:color="auto" w:fill="CCCCCC"/>
          </w:tcPr>
          <w:p w:rsidR="00C43612" w:rsidRDefault="00C43612">
            <w:pPr>
              <w:shd w:val="pct20" w:color="auto" w:fill="auto"/>
              <w:tabs>
                <w:tab w:val="left" w:pos="-1440"/>
                <w:tab w:val="left" w:pos="-720"/>
                <w:tab w:val="left" w:pos="332"/>
                <w:tab w:val="left" w:pos="720"/>
              </w:tabs>
              <w:suppressAutoHyphens/>
              <w:spacing w:before="65"/>
              <w:ind w:left="332" w:hanging="332"/>
              <w:rPr>
                <w:sz w:val="19"/>
              </w:rPr>
            </w:pPr>
            <w:r>
              <w:rPr>
                <w:sz w:val="19"/>
              </w:rPr>
              <w:t>27</w:t>
            </w:r>
            <w:r>
              <w:rPr>
                <w:sz w:val="19"/>
              </w:rPr>
              <w:tab/>
              <w:t>Personalpolitikk,</w:t>
            </w:r>
          </w:p>
          <w:p w:rsidR="00C43612" w:rsidRDefault="00C43612">
            <w:pPr>
              <w:shd w:val="pct20" w:color="auto" w:fill="auto"/>
              <w:tabs>
                <w:tab w:val="left" w:pos="-1440"/>
                <w:tab w:val="left" w:pos="-720"/>
                <w:tab w:val="left" w:pos="332"/>
                <w:tab w:val="left" w:pos="720"/>
              </w:tabs>
              <w:suppressAutoHyphens/>
              <w:ind w:left="332" w:hanging="332"/>
              <w:rPr>
                <w:sz w:val="19"/>
              </w:rPr>
            </w:pPr>
            <w:r>
              <w:rPr>
                <w:sz w:val="19"/>
              </w:rPr>
              <w:tab/>
              <w:t>-utvikling,</w:t>
            </w:r>
          </w:p>
          <w:p w:rsidR="00C43612" w:rsidRDefault="00C43612">
            <w:pPr>
              <w:shd w:val="pct20" w:color="auto" w:fill="auto"/>
              <w:tabs>
                <w:tab w:val="left" w:pos="-1440"/>
                <w:tab w:val="left" w:pos="-720"/>
                <w:tab w:val="left" w:pos="332"/>
                <w:tab w:val="left" w:pos="720"/>
              </w:tabs>
              <w:suppressAutoHyphens/>
              <w:spacing w:after="54"/>
              <w:ind w:left="332" w:hanging="332"/>
              <w:rPr>
                <w:sz w:val="19"/>
              </w:rPr>
            </w:pPr>
            <w:r>
              <w:rPr>
                <w:sz w:val="19"/>
              </w:rPr>
              <w:tab/>
              <w:t>-opplæring</w:t>
            </w:r>
          </w:p>
        </w:tc>
        <w:tc>
          <w:tcPr>
            <w:tcW w:w="1985" w:type="dxa"/>
            <w:tcBorders>
              <w:top w:val="single" w:sz="6" w:space="0" w:color="auto"/>
              <w:left w:val="single" w:sz="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37</w:t>
            </w:r>
          </w:p>
        </w:tc>
        <w:tc>
          <w:tcPr>
            <w:tcW w:w="1985" w:type="dxa"/>
            <w:tcBorders>
              <w:left w:val="single" w:sz="6" w:space="0" w:color="auto"/>
              <w:right w:val="single" w:sz="3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47</w:t>
            </w:r>
          </w:p>
        </w:tc>
      </w:tr>
      <w:tr w:rsidR="00C43612">
        <w:tblPrEx>
          <w:tblCellMar>
            <w:top w:w="0" w:type="dxa"/>
            <w:bottom w:w="0" w:type="dxa"/>
          </w:tblCellMar>
        </w:tblPrEx>
        <w:tc>
          <w:tcPr>
            <w:tcW w:w="1985" w:type="dxa"/>
            <w:tcBorders>
              <w:left w:val="single" w:sz="36" w:space="0" w:color="auto"/>
            </w:tcBorders>
          </w:tcPr>
          <w:p w:rsidR="00C43612" w:rsidRDefault="00C43612">
            <w:pPr>
              <w:tabs>
                <w:tab w:val="left" w:pos="-1440"/>
                <w:tab w:val="left" w:pos="-720"/>
                <w:tab w:val="left" w:pos="332"/>
                <w:tab w:val="left" w:pos="720"/>
              </w:tabs>
              <w:suppressAutoHyphens/>
              <w:spacing w:before="65"/>
              <w:rPr>
                <w:sz w:val="19"/>
              </w:rPr>
            </w:pPr>
            <w:r>
              <w:rPr>
                <w:sz w:val="19"/>
              </w:rPr>
              <w:t>08</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left w:val="single" w:sz="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18</w:t>
            </w:r>
          </w:p>
        </w:tc>
        <w:tc>
          <w:tcPr>
            <w:tcW w:w="1985" w:type="dxa"/>
            <w:tcBorders>
              <w:left w:val="single" w:sz="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28</w:t>
            </w:r>
          </w:p>
        </w:tc>
        <w:tc>
          <w:tcPr>
            <w:tcW w:w="1985" w:type="dxa"/>
            <w:tcBorders>
              <w:top w:val="single" w:sz="6" w:space="0" w:color="auto"/>
              <w:left w:val="single" w:sz="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38</w:t>
            </w:r>
          </w:p>
        </w:tc>
        <w:tc>
          <w:tcPr>
            <w:tcW w:w="1985" w:type="dxa"/>
            <w:tcBorders>
              <w:top w:val="single" w:sz="6" w:space="0" w:color="auto"/>
              <w:left w:val="single" w:sz="6" w:space="0" w:color="auto"/>
              <w:right w:val="single" w:sz="36" w:space="0" w:color="auto"/>
            </w:tcBorders>
          </w:tcPr>
          <w:p w:rsidR="00C43612" w:rsidRDefault="00C43612">
            <w:pPr>
              <w:tabs>
                <w:tab w:val="left" w:pos="-1440"/>
                <w:tab w:val="left" w:pos="-720"/>
                <w:tab w:val="left" w:pos="332"/>
                <w:tab w:val="left" w:pos="720"/>
              </w:tabs>
              <w:suppressAutoHyphens/>
              <w:spacing w:before="65" w:after="54"/>
              <w:rPr>
                <w:sz w:val="19"/>
              </w:rPr>
            </w:pPr>
            <w:r>
              <w:rPr>
                <w:sz w:val="19"/>
              </w:rPr>
              <w:t>48</w:t>
            </w:r>
          </w:p>
        </w:tc>
      </w:tr>
      <w:tr w:rsidR="00C43612">
        <w:tblPrEx>
          <w:tblCellMar>
            <w:top w:w="0" w:type="dxa"/>
            <w:bottom w:w="0" w:type="dxa"/>
          </w:tblCellMar>
        </w:tblPrEx>
        <w:tc>
          <w:tcPr>
            <w:tcW w:w="1985" w:type="dxa"/>
            <w:tcBorders>
              <w:top w:val="single" w:sz="6" w:space="0" w:color="auto"/>
              <w:left w:val="single" w:sz="36" w:space="0" w:color="auto"/>
              <w:bottom w:val="single" w:sz="36" w:space="0" w:color="auto"/>
            </w:tcBorders>
            <w:shd w:val="pct20" w:color="auto" w:fill="auto"/>
          </w:tcPr>
          <w:p w:rsidR="00C43612" w:rsidRDefault="00C43612">
            <w:pPr>
              <w:tabs>
                <w:tab w:val="left" w:pos="-1440"/>
                <w:tab w:val="left" w:pos="-720"/>
                <w:tab w:val="left" w:pos="332"/>
                <w:tab w:val="left" w:pos="720"/>
              </w:tabs>
              <w:suppressAutoHyphens/>
              <w:spacing w:before="65"/>
              <w:ind w:left="332" w:hanging="332"/>
              <w:rPr>
                <w:sz w:val="19"/>
              </w:rPr>
            </w:pPr>
            <w:r>
              <w:rPr>
                <w:sz w:val="19"/>
              </w:rPr>
              <w:t>09</w:t>
            </w:r>
            <w:r>
              <w:rPr>
                <w:sz w:val="19"/>
              </w:rPr>
              <w:tab/>
              <w:t>Annet</w:t>
            </w: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rPr>
                <w:sz w:val="19"/>
              </w:rPr>
            </w:pPr>
          </w:p>
          <w:p w:rsidR="00C43612" w:rsidRDefault="00C43612">
            <w:pPr>
              <w:tabs>
                <w:tab w:val="left" w:pos="-1440"/>
                <w:tab w:val="left" w:pos="-720"/>
                <w:tab w:val="left" w:pos="332"/>
                <w:tab w:val="left" w:pos="720"/>
              </w:tabs>
              <w:suppressAutoHyphens/>
              <w:spacing w:after="54"/>
              <w:rPr>
                <w:sz w:val="19"/>
              </w:rPr>
            </w:pPr>
          </w:p>
        </w:tc>
        <w:tc>
          <w:tcPr>
            <w:tcW w:w="1985" w:type="dxa"/>
            <w:tcBorders>
              <w:top w:val="single" w:sz="6" w:space="0" w:color="auto"/>
              <w:left w:val="single" w:sz="6" w:space="0" w:color="auto"/>
              <w:bottom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19</w:t>
            </w:r>
            <w:r>
              <w:rPr>
                <w:sz w:val="19"/>
              </w:rPr>
              <w:tab/>
              <w:t>Annet</w:t>
            </w:r>
          </w:p>
        </w:tc>
        <w:tc>
          <w:tcPr>
            <w:tcW w:w="1985" w:type="dxa"/>
            <w:tcBorders>
              <w:top w:val="single" w:sz="6" w:space="0" w:color="auto"/>
              <w:left w:val="single" w:sz="6" w:space="0" w:color="auto"/>
              <w:bottom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29</w:t>
            </w:r>
            <w:r>
              <w:rPr>
                <w:sz w:val="19"/>
              </w:rPr>
              <w:tab/>
              <w:t>Annet</w:t>
            </w:r>
          </w:p>
        </w:tc>
        <w:tc>
          <w:tcPr>
            <w:tcW w:w="1985" w:type="dxa"/>
            <w:tcBorders>
              <w:top w:val="single" w:sz="6" w:space="0" w:color="auto"/>
              <w:left w:val="single" w:sz="6" w:space="0" w:color="auto"/>
              <w:bottom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39</w:t>
            </w:r>
            <w:r>
              <w:rPr>
                <w:sz w:val="19"/>
              </w:rPr>
              <w:tab/>
              <w:t xml:space="preserve">Annet </w:t>
            </w:r>
          </w:p>
        </w:tc>
        <w:tc>
          <w:tcPr>
            <w:tcW w:w="1985" w:type="dxa"/>
            <w:tcBorders>
              <w:top w:val="single" w:sz="6" w:space="0" w:color="auto"/>
              <w:left w:val="single" w:sz="6" w:space="0" w:color="auto"/>
              <w:bottom w:val="single" w:sz="36" w:space="0" w:color="auto"/>
              <w:right w:val="single" w:sz="36" w:space="0" w:color="auto"/>
            </w:tcBorders>
            <w:shd w:val="pct20" w:color="auto" w:fill="auto"/>
          </w:tcPr>
          <w:p w:rsidR="00C43612" w:rsidRDefault="00C43612">
            <w:pPr>
              <w:tabs>
                <w:tab w:val="left" w:pos="-1440"/>
                <w:tab w:val="left" w:pos="-720"/>
                <w:tab w:val="left" w:pos="332"/>
                <w:tab w:val="left" w:pos="720"/>
              </w:tabs>
              <w:suppressAutoHyphens/>
              <w:spacing w:before="65" w:after="54"/>
              <w:ind w:left="332" w:hanging="332"/>
              <w:rPr>
                <w:sz w:val="19"/>
              </w:rPr>
            </w:pPr>
            <w:r>
              <w:rPr>
                <w:sz w:val="19"/>
              </w:rPr>
              <w:t>49</w:t>
            </w:r>
            <w:r>
              <w:rPr>
                <w:sz w:val="19"/>
              </w:rPr>
              <w:tab/>
              <w:t>Annet</w:t>
            </w: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567" w:right="-1019"/>
      </w:pPr>
      <w:r>
        <w:br w:type="page"/>
      </w:r>
    </w:p>
    <w:tbl>
      <w:tblPr>
        <w:tblW w:w="0" w:type="auto"/>
        <w:tblInd w:w="-1015" w:type="dxa"/>
        <w:tblLayout w:type="fixed"/>
        <w:tblCellMar>
          <w:left w:w="119" w:type="dxa"/>
          <w:right w:w="119" w:type="dxa"/>
        </w:tblCellMar>
        <w:tblLook w:val="0000" w:firstRow="0" w:lastRow="0" w:firstColumn="0" w:lastColumn="0" w:noHBand="0" w:noVBand="0"/>
      </w:tblPr>
      <w:tblGrid>
        <w:gridCol w:w="1985"/>
        <w:gridCol w:w="1985"/>
        <w:gridCol w:w="1985"/>
        <w:gridCol w:w="1985"/>
        <w:gridCol w:w="1985"/>
      </w:tblGrid>
      <w:tr w:rsidR="00C43612">
        <w:tblPrEx>
          <w:tblCellMar>
            <w:top w:w="0" w:type="dxa"/>
            <w:bottom w:w="0" w:type="dxa"/>
          </w:tblCellMar>
        </w:tblPrEx>
        <w:tc>
          <w:tcPr>
            <w:tcW w:w="1985" w:type="dxa"/>
            <w:tcBorders>
              <w:top w:val="single" w:sz="3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lang w:val="en-US"/>
              </w:rPr>
              <w:fldChar w:fldCharType="begin"/>
            </w:r>
            <w:r>
              <w:instrText xml:space="preserve">PRIVATE </w:instrText>
            </w:r>
            <w:r>
              <w:rPr>
                <w:lang w:val="en-US"/>
              </w:rPr>
            </w:r>
            <w:r>
              <w:rPr>
                <w:lang w:val="en-US"/>
              </w:rPr>
              <w:fldChar w:fldCharType="end"/>
            </w:r>
            <w:r>
              <w:rPr>
                <w:sz w:val="19"/>
              </w:rPr>
              <w:t>5</w:t>
            </w:r>
            <w:r>
              <w:rPr>
                <w:sz w:val="19"/>
              </w:rPr>
              <w:tab/>
              <w:t>STUDENTER. STUDENT- FORHOLD</w:t>
            </w:r>
          </w:p>
        </w:tc>
        <w:tc>
          <w:tcPr>
            <w:tcW w:w="1985"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w:t>
            </w:r>
            <w:r>
              <w:rPr>
                <w:sz w:val="19"/>
              </w:rPr>
              <w:tab/>
              <w:t>FORSKNING OG UTVIKLING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7</w:t>
            </w:r>
            <w:r>
              <w:rPr>
                <w:sz w:val="19"/>
              </w:rPr>
              <w:tab/>
            </w:r>
          </w:p>
        </w:tc>
        <w:tc>
          <w:tcPr>
            <w:tcW w:w="1985"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w:t>
            </w:r>
          </w:p>
        </w:tc>
        <w:tc>
          <w:tcPr>
            <w:tcW w:w="1985" w:type="dxa"/>
            <w:tcBorders>
              <w:top w:val="single" w:sz="3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w:t>
            </w:r>
          </w:p>
        </w:tc>
      </w:tr>
      <w:tr w:rsidR="00C43612">
        <w:tblPrEx>
          <w:tblCellMar>
            <w:top w:w="0" w:type="dxa"/>
            <w:bottom w:w="0" w:type="dxa"/>
          </w:tblCellMar>
        </w:tblPrEx>
        <w:tc>
          <w:tcPr>
            <w:tcW w:w="1985" w:type="dxa"/>
            <w:tcBorders>
              <w:top w:val="single" w:sz="3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50</w:t>
            </w:r>
            <w:r>
              <w:rPr>
                <w:sz w:val="19"/>
              </w:rPr>
              <w:tab/>
              <w:t>Generelt</w:t>
            </w:r>
          </w:p>
        </w:tc>
        <w:tc>
          <w:tcPr>
            <w:tcW w:w="1985"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60</w:t>
            </w:r>
            <w:r>
              <w:rPr>
                <w:sz w:val="19"/>
              </w:rPr>
              <w:tab/>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70</w:t>
            </w:r>
            <w:r>
              <w:rPr>
                <w:sz w:val="19"/>
              </w:rPr>
              <w:tab/>
            </w:r>
          </w:p>
        </w:tc>
        <w:tc>
          <w:tcPr>
            <w:tcW w:w="1985"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80</w:t>
            </w:r>
          </w:p>
        </w:tc>
        <w:tc>
          <w:tcPr>
            <w:tcW w:w="1985" w:type="dxa"/>
            <w:tcBorders>
              <w:top w:val="single" w:sz="3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90</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51</w:t>
            </w:r>
            <w:r>
              <w:rPr>
                <w:sz w:val="19"/>
              </w:rPr>
              <w:tab/>
              <w:t>Opptak</w:t>
            </w:r>
          </w:p>
        </w:tc>
        <w:tc>
          <w:tcPr>
            <w:tcW w:w="1985"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61</w:t>
            </w:r>
            <w:r>
              <w:rPr>
                <w:sz w:val="19"/>
              </w:rPr>
              <w:tab/>
              <w:t>Forskningsorg.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32" w:hanging="332"/>
              <w:rPr>
                <w:sz w:val="19"/>
              </w:rPr>
            </w:pPr>
            <w:r>
              <w:rPr>
                <w:sz w:val="19"/>
              </w:rPr>
              <w:tab/>
              <w:t>Forskningsråd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71</w:t>
            </w:r>
            <w:r>
              <w:rPr>
                <w:sz w:val="19"/>
              </w:rPr>
              <w:tab/>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81</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91</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52</w:t>
            </w:r>
            <w:r>
              <w:rPr>
                <w:sz w:val="19"/>
              </w:rPr>
              <w:tab/>
              <w:t>Studentmapper (studentarkiv)</w:t>
            </w:r>
          </w:p>
        </w:tc>
        <w:tc>
          <w:tcPr>
            <w:tcW w:w="1985"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62</w:t>
            </w:r>
            <w:r>
              <w:rPr>
                <w:sz w:val="19"/>
              </w:rPr>
              <w:tab/>
              <w:t>Forskerutdanning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72</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82</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92</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53</w:t>
            </w:r>
            <w:r>
              <w:rPr>
                <w:sz w:val="19"/>
              </w:rPr>
              <w:tab/>
              <w:t>Spesielle studentforhold</w:t>
            </w:r>
          </w:p>
        </w:tc>
        <w:tc>
          <w:tcPr>
            <w:tcW w:w="1985"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63</w:t>
            </w:r>
            <w:r>
              <w:rPr>
                <w:sz w:val="19"/>
              </w:rPr>
              <w:tab/>
              <w:t>Forsknings-finansiering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73</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83</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93</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54</w:t>
            </w:r>
            <w:r>
              <w:rPr>
                <w:sz w:val="19"/>
              </w:rPr>
              <w:tab/>
              <w:t>Studieveiledning</w:t>
            </w:r>
          </w:p>
        </w:tc>
        <w:tc>
          <w:tcPr>
            <w:tcW w:w="1985"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64</w:t>
            </w:r>
            <w:r>
              <w:rPr>
                <w:sz w:val="19"/>
              </w:rPr>
              <w:tab/>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74</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84</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94</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55</w:t>
            </w:r>
            <w:r>
              <w:rPr>
                <w:sz w:val="19"/>
              </w:rPr>
              <w:tab/>
              <w:t xml:space="preserve">Studentorganer,  -utvalg,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ind w:left="332" w:hanging="332"/>
              <w:rPr>
                <w:sz w:val="19"/>
              </w:rPr>
            </w:pPr>
            <w:r>
              <w:rPr>
                <w:sz w:val="19"/>
              </w:rPr>
              <w:tab/>
              <w:t xml:space="preserve"> -organisasjoner</w:t>
            </w:r>
          </w:p>
        </w:tc>
        <w:tc>
          <w:tcPr>
            <w:tcW w:w="1985"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65</w:t>
            </w:r>
            <w:r>
              <w:rPr>
                <w:sz w:val="19"/>
              </w:rPr>
              <w:tab/>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75</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85</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95</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56</w:t>
            </w:r>
            <w:r>
              <w:rPr>
                <w:sz w:val="19"/>
              </w:rPr>
              <w:tab/>
              <w:t>Studentsosiale forhold. Velferd</w:t>
            </w:r>
          </w:p>
        </w:tc>
        <w:tc>
          <w:tcPr>
            <w:tcW w:w="1985"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66</w:t>
            </w:r>
            <w:r>
              <w:rPr>
                <w:sz w:val="19"/>
              </w:rPr>
              <w:tab/>
              <w:t>Prosjekt-virksomhet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76</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86</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96</w:t>
            </w:r>
          </w:p>
        </w:tc>
      </w:tr>
      <w:tr w:rsidR="00C43612">
        <w:tblPrEx>
          <w:tblCellMar>
            <w:top w:w="0" w:type="dxa"/>
            <w:bottom w:w="0" w:type="dxa"/>
          </w:tblCellMar>
        </w:tblPrEx>
        <w:tc>
          <w:tcPr>
            <w:tcW w:w="1985" w:type="dxa"/>
            <w:tcBorders>
              <w:top w:val="single" w:sz="6" w:space="0" w:color="auto"/>
              <w:left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57</w:t>
            </w:r>
            <w:r>
              <w:rPr>
                <w:sz w:val="19"/>
              </w:rPr>
              <w:tab/>
              <w:t>Stønader. Stipendier. Lån</w:t>
            </w:r>
          </w:p>
        </w:tc>
        <w:tc>
          <w:tcPr>
            <w:tcW w:w="1985"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67</w:t>
            </w:r>
            <w:r>
              <w:rPr>
                <w:sz w:val="19"/>
              </w:rPr>
              <w:tab/>
              <w:t xml:space="preserve">Forsknings-formidling og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332" w:hanging="332"/>
              <w:rPr>
                <w:sz w:val="19"/>
              </w:rPr>
            </w:pPr>
            <w:r>
              <w:rPr>
                <w:sz w:val="19"/>
              </w:rPr>
              <w:tab/>
              <w:t>-informasjon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77</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87</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97</w:t>
            </w:r>
          </w:p>
        </w:tc>
      </w:tr>
      <w:tr w:rsidR="00C43612">
        <w:tblPrEx>
          <w:tblCellMar>
            <w:top w:w="0" w:type="dxa"/>
            <w:bottom w:w="0" w:type="dxa"/>
          </w:tblCellMar>
        </w:tblPrEx>
        <w:tc>
          <w:tcPr>
            <w:tcW w:w="1985" w:type="dxa"/>
            <w:tcBorders>
              <w:top w:val="single" w:sz="6" w:space="0" w:color="auto"/>
              <w:left w:val="single" w:sz="3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58</w:t>
            </w:r>
          </w:p>
        </w:tc>
        <w:tc>
          <w:tcPr>
            <w:tcW w:w="1985"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rPr>
                <w:sz w:val="19"/>
              </w:rPr>
            </w:pPr>
            <w:r>
              <w:rPr>
                <w:sz w:val="19"/>
              </w:rPr>
              <w:t>68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78</w:t>
            </w:r>
          </w:p>
        </w:tc>
        <w:tc>
          <w:tcPr>
            <w:tcW w:w="1985"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88</w:t>
            </w:r>
          </w:p>
        </w:tc>
        <w:tc>
          <w:tcPr>
            <w:tcW w:w="1985" w:type="dxa"/>
            <w:tcBorders>
              <w:top w:val="single" w:sz="6" w:space="0" w:color="auto"/>
              <w:left w:val="single" w:sz="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98</w:t>
            </w:r>
          </w:p>
        </w:tc>
      </w:tr>
      <w:tr w:rsidR="00C43612">
        <w:tblPrEx>
          <w:tblCellMar>
            <w:top w:w="0" w:type="dxa"/>
            <w:bottom w:w="0" w:type="dxa"/>
          </w:tblCellMar>
        </w:tblPrEx>
        <w:tc>
          <w:tcPr>
            <w:tcW w:w="1985" w:type="dxa"/>
            <w:tcBorders>
              <w:left w:val="single" w:sz="3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59</w:t>
            </w:r>
            <w:r>
              <w:rPr>
                <w:sz w:val="19"/>
              </w:rPr>
              <w:tab/>
              <w:t>Annet</w:t>
            </w:r>
          </w:p>
        </w:tc>
        <w:tc>
          <w:tcPr>
            <w:tcW w:w="1985" w:type="dxa"/>
            <w:tcBorders>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ind w:left="332" w:hanging="332"/>
              <w:rPr>
                <w:sz w:val="19"/>
              </w:rPr>
            </w:pPr>
            <w:r>
              <w:rPr>
                <w:sz w:val="19"/>
              </w:rPr>
              <w:t>69</w:t>
            </w:r>
            <w:r>
              <w:rPr>
                <w:sz w:val="19"/>
              </w:rPr>
              <w:tab/>
              <w:t xml:space="preserve">Annet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9"/>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9"/>
              </w:rPr>
            </w:pPr>
          </w:p>
        </w:tc>
        <w:tc>
          <w:tcPr>
            <w:tcW w:w="1985" w:type="dxa"/>
            <w:tcBorders>
              <w:top w:val="single" w:sz="6" w:space="0" w:color="auto"/>
              <w:left w:val="single" w:sz="6" w:space="0" w:color="auto"/>
              <w:bottom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ind w:left="332" w:hanging="332"/>
              <w:rPr>
                <w:sz w:val="19"/>
              </w:rPr>
            </w:pPr>
            <w:r>
              <w:rPr>
                <w:sz w:val="19"/>
              </w:rPr>
              <w:t>79</w:t>
            </w:r>
            <w:r>
              <w:rPr>
                <w:sz w:val="19"/>
              </w:rPr>
              <w:tab/>
            </w:r>
          </w:p>
        </w:tc>
        <w:tc>
          <w:tcPr>
            <w:tcW w:w="1985" w:type="dxa"/>
            <w:tcBorders>
              <w:top w:val="single" w:sz="6" w:space="0" w:color="auto"/>
              <w:left w:val="single" w:sz="6" w:space="0" w:color="auto"/>
              <w:bottom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89</w:t>
            </w:r>
          </w:p>
        </w:tc>
        <w:tc>
          <w:tcPr>
            <w:tcW w:w="1985" w:type="dxa"/>
            <w:tcBorders>
              <w:top w:val="single" w:sz="6" w:space="0" w:color="auto"/>
              <w:left w:val="single" w:sz="6" w:space="0" w:color="auto"/>
              <w:bottom w:val="single" w:sz="36" w:space="0" w:color="auto"/>
              <w:right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65" w:after="54"/>
              <w:rPr>
                <w:sz w:val="19"/>
              </w:rPr>
            </w:pPr>
            <w:r>
              <w:rPr>
                <w:sz w:val="19"/>
              </w:rPr>
              <w:t>99</w:t>
            </w: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b/>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sz w:val="24"/>
        </w:rPr>
      </w:pPr>
      <w:r>
        <w:rPr>
          <w:b/>
        </w:rPr>
        <w:br w:type="page"/>
      </w:r>
      <w:r>
        <w:rPr>
          <w:b/>
          <w:sz w:val="24"/>
        </w:rPr>
        <w:t>KLASSE 0:  ORGANISASJON OG ADMINISTRASJON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5" w:type="dxa"/>
        <w:tblBorders>
          <w:top w:val="single" w:sz="6" w:space="0" w:color="auto"/>
          <w:left w:val="single" w:sz="6" w:space="0" w:color="auto"/>
          <w:bottom w:val="single" w:sz="6" w:space="0" w:color="auto"/>
          <w:right w:val="single" w:sz="6" w:space="0" w:color="C0C0C0"/>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06"/>
        <w:gridCol w:w="993"/>
        <w:gridCol w:w="993"/>
      </w:tblGrid>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Høgskolens organisasjon</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Intern planlegging</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Eiendommer, anlegg, bygninger, lokaler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Tjenester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Inventar, utstyr  og transport-midler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Forbruks-varer - rekvisita</w:t>
            </w:r>
          </w:p>
        </w:tc>
        <w:tc>
          <w:tcPr>
            <w:tcW w:w="906"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Inter-nasjonalt samarbeid</w:t>
            </w:r>
          </w:p>
        </w:tc>
        <w:tc>
          <w:tcPr>
            <w:tcW w:w="993"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Generelle instrukser og bestemmelser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020</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06"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93"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080</w:t>
            </w:r>
          </w:p>
        </w:tc>
        <w:tc>
          <w:tcPr>
            <w:tcW w:w="993"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Stortinget og statsforvalt-ningens org. og adm.</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Høgskolens styrings-organer</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021</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Nye eiendommer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Kontor-</w:t>
            </w:r>
            <w:r>
              <w:rPr>
                <w:sz w:val="16"/>
              </w:rPr>
              <w:br/>
              <w:t>tjenester  og støtte-funksjoner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Inventar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Arbeidstøy, uniformer, verneutstyr m.v.</w:t>
            </w:r>
          </w:p>
        </w:tc>
        <w:tc>
          <w:tcPr>
            <w:tcW w:w="906"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Nordisk samarbeid</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081</w:t>
            </w:r>
          </w:p>
        </w:tc>
        <w:tc>
          <w:tcPr>
            <w:tcW w:w="993"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091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Interne administra-sjonsspørsmål</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Departe-</w:t>
            </w:r>
            <w:r>
              <w:rPr>
                <w:sz w:val="16"/>
              </w:rPr>
              <w:br/>
              <w:t>mentet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Faste kollek-tive utvalg og råd. Verneombud</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022</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Samlede eksisterende eiendommer ved høgsk.</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IT-tjenester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Kontor-teknisk utsyr</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Kontor-rekvisita</w:t>
            </w:r>
          </w:p>
        </w:tc>
        <w:tc>
          <w:tcPr>
            <w:tcW w:w="906"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Europeisk samarbeid</w:t>
            </w:r>
          </w:p>
        </w:tc>
        <w:tc>
          <w:tcPr>
            <w:tcW w:w="993"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082</w:t>
            </w:r>
          </w:p>
        </w:tc>
        <w:tc>
          <w:tcPr>
            <w:tcW w:w="993"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092</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Universitets- og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høgskole-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systemet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Midlertidige utvalg</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023</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De enkelte eiendommer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Teletjenester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Edb - maskinvare og program-vare</w:t>
            </w:r>
          </w:p>
        </w:tc>
        <w:tc>
          <w:tcPr>
            <w:tcW w:w="964" w:type="dxa"/>
            <w:tcBorders>
              <w:bottom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063</w:t>
            </w:r>
          </w:p>
        </w:tc>
        <w:tc>
          <w:tcPr>
            <w:tcW w:w="906"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Globalt samarbeid</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083</w:t>
            </w:r>
          </w:p>
        </w:tc>
        <w:tc>
          <w:tcPr>
            <w:tcW w:w="993" w:type="dxa"/>
            <w:tcBorders>
              <w:bottom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093</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Beredskap</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Tjeneste-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mannsorga-nisasjoner - samarb.org.</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024</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Kunstnerisk utsmykning</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Bibliotek-tjenester</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Undervisningsmateriell</w:t>
            </w:r>
          </w:p>
        </w:tc>
        <w:tc>
          <w:tcPr>
            <w:tcW w:w="964"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064</w:t>
            </w:r>
          </w:p>
        </w:tc>
        <w:tc>
          <w:tcPr>
            <w:tcW w:w="906"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074</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084</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094</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Generelle kontroll-ordninger</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Høgskolens administra-sjon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025</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Leie av eksterne lokaler</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Tekniske tjenester</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055</w:t>
            </w:r>
          </w:p>
        </w:tc>
        <w:tc>
          <w:tcPr>
            <w:tcW w:w="964"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065</w:t>
            </w:r>
          </w:p>
        </w:tc>
        <w:tc>
          <w:tcPr>
            <w:tcW w:w="906"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085</w:t>
            </w:r>
          </w:p>
        </w:tc>
        <w:tc>
          <w:tcPr>
            <w:tcW w:w="993"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095</w:t>
            </w:r>
          </w:p>
        </w:tc>
      </w:tr>
      <w:tr w:rsidR="00C43612">
        <w:tblPrEx>
          <w:tblCellMar>
            <w:top w:w="0" w:type="dxa"/>
            <w:bottom w:w="0" w:type="dxa"/>
          </w:tblCellMar>
        </w:tblPrEx>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Generelle rasj.- og eff.-tiltak</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026</w:t>
            </w:r>
          </w:p>
        </w:tc>
        <w:tc>
          <w:tcPr>
            <w:tcW w:w="964" w:type="dxa"/>
            <w:tcBorders>
              <w:bottom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036</w:t>
            </w: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Informasjons-tjenester</w:t>
            </w:r>
          </w:p>
        </w:tc>
        <w:tc>
          <w:tcPr>
            <w:tcW w:w="964"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056</w:t>
            </w:r>
          </w:p>
        </w:tc>
        <w:tc>
          <w:tcPr>
            <w:tcW w:w="964"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066</w:t>
            </w:r>
          </w:p>
        </w:tc>
        <w:tc>
          <w:tcPr>
            <w:tcW w:w="906"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076</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086</w:t>
            </w:r>
          </w:p>
        </w:tc>
        <w:tc>
          <w:tcPr>
            <w:tcW w:w="993"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096</w:t>
            </w:r>
          </w:p>
        </w:tc>
      </w:tr>
      <w:tr w:rsidR="00C43612">
        <w:tblPrEx>
          <w:tblCellMar>
            <w:top w:w="0" w:type="dxa"/>
            <w:bottom w:w="0" w:type="dxa"/>
          </w:tblCellMar>
        </w:tblPrEx>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Fellesorganer med andre institusjoner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027</w:t>
            </w:r>
          </w:p>
        </w:tc>
        <w:tc>
          <w:tcPr>
            <w:tcW w:w="964"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037</w:t>
            </w:r>
          </w:p>
        </w:tc>
        <w:tc>
          <w:tcPr>
            <w:tcW w:w="964" w:type="dxa"/>
            <w:tcBorders>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047</w:t>
            </w:r>
          </w:p>
        </w:tc>
        <w:tc>
          <w:tcPr>
            <w:tcW w:w="964" w:type="dxa"/>
            <w:tcBorders>
              <w:top w:val="nil"/>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Transport-midler</w:t>
            </w:r>
          </w:p>
        </w:tc>
        <w:tc>
          <w:tcPr>
            <w:tcW w:w="964" w:type="dxa"/>
            <w:tcBorders>
              <w:top w:val="nil"/>
              <w:bottom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Sanitær- og renholds-midler</w:t>
            </w:r>
          </w:p>
        </w:tc>
        <w:tc>
          <w:tcPr>
            <w:tcW w:w="906" w:type="dxa"/>
            <w:tcBorders>
              <w:top w:val="nil"/>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077</w:t>
            </w:r>
          </w:p>
        </w:tc>
        <w:tc>
          <w:tcPr>
            <w:tcW w:w="993" w:type="dxa"/>
            <w:tcBorders>
              <w:top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087</w:t>
            </w:r>
          </w:p>
        </w:tc>
        <w:tc>
          <w:tcPr>
            <w:tcW w:w="993" w:type="dxa"/>
            <w:tcBorders>
              <w:top w:val="nil"/>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097</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Eksterne utredninger, hørings-uttalelser</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028</w:t>
            </w:r>
          </w:p>
        </w:tc>
        <w:tc>
          <w:tcPr>
            <w:tcW w:w="964" w:type="dxa"/>
            <w:tcBorders>
              <w:top w:val="nil"/>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Tjeneste-boliger</w:t>
            </w:r>
          </w:p>
        </w:tc>
        <w:tc>
          <w:tcPr>
            <w:tcW w:w="964"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048</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058</w:t>
            </w: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068</w:t>
            </w:r>
          </w:p>
        </w:tc>
        <w:tc>
          <w:tcPr>
            <w:tcW w:w="906"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079</w:t>
            </w:r>
          </w:p>
        </w:tc>
        <w:tc>
          <w:tcPr>
            <w:tcW w:w="993" w:type="dxa"/>
            <w:tcBorders>
              <w:top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088</w:t>
            </w:r>
          </w:p>
        </w:tc>
        <w:tc>
          <w:tcPr>
            <w:tcW w:w="993" w:type="dxa"/>
            <w:tcBorders>
              <w:top w:val="nil"/>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098</w:t>
            </w:r>
          </w:p>
        </w:tc>
      </w:tr>
      <w:tr w:rsidR="00C43612">
        <w:tblPrEx>
          <w:tblCellMar>
            <w:top w:w="0" w:type="dxa"/>
            <w:bottom w:w="0" w:type="dxa"/>
          </w:tblCellMar>
        </w:tblPrEx>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029</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06"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93" w:type="dxa"/>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089</w:t>
            </w:r>
          </w:p>
        </w:tc>
        <w:tc>
          <w:tcPr>
            <w:tcW w:w="993" w:type="dxa"/>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099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r>
        <w:rPr>
          <w:sz w:val="16"/>
        </w:rPr>
        <w:br w:type="page"/>
      </w:r>
    </w:p>
    <w:p w:rsidR="00C43612" w:rsidRDefault="00C43612">
      <w:pPr>
        <w:tabs>
          <w:tab w:val="left" w:pos="-436"/>
          <w:tab w:val="left" w:pos="-284"/>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hanging="850"/>
        <w:rPr>
          <w:sz w:val="24"/>
        </w:rPr>
      </w:pPr>
      <w:r>
        <w:rPr>
          <w:b/>
          <w:sz w:val="24"/>
        </w:rPr>
        <w:t>KLASSE 1:  ØKONOMI</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6" w:type="dxa"/>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C43612">
        <w:tblPrEx>
          <w:tblCellMar>
            <w:top w:w="0" w:type="dxa"/>
            <w:bottom w:w="0" w:type="dxa"/>
          </w:tblCellMar>
        </w:tblPrEx>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Budsjett</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Økonomi- forvaltning</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Regnskap og revisjon</w:t>
            </w:r>
          </w:p>
        </w:tc>
        <w:tc>
          <w:tcPr>
            <w:tcW w:w="964" w:type="dxa"/>
            <w:tcBorders>
              <w:top w:val="single" w:sz="6" w:space="0" w:color="auto"/>
              <w:left w:val="single" w:sz="6" w:space="0" w:color="auto"/>
              <w:bottom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 xml:space="preserve">Tilskott, </w:t>
            </w:r>
            <w:r>
              <w:rPr>
                <w:sz w:val="16"/>
              </w:rPr>
              <w:br/>
              <w:t>refusjoner,</w:t>
            </w:r>
            <w:r>
              <w:rPr>
                <w:sz w:val="16"/>
              </w:rPr>
              <w:br/>
              <w:t xml:space="preserve">erstatninger m m </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Fond, legater, lån og garantier</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 xml:space="preserve">Plassering av midler </w:t>
            </w:r>
          </w:p>
        </w:tc>
        <w:tc>
          <w:tcPr>
            <w:tcW w:w="964" w:type="dxa"/>
            <w:tcBorders>
              <w:top w:val="single" w:sz="6" w:space="0" w:color="auto"/>
              <w:left w:val="single" w:sz="6" w:space="0" w:color="auto"/>
              <w:bottom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w:t>
            </w:r>
          </w:p>
        </w:tc>
        <w:tc>
          <w:tcPr>
            <w:tcW w:w="964"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101</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Langtids-budsjett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Økonomi-forvaltningen i staten</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Regnskaps-</w:t>
            </w:r>
            <w:r>
              <w:rPr>
                <w:sz w:val="16"/>
              </w:rPr>
              <w:br/>
              <w:t>saker/</w:t>
            </w:r>
            <w:r>
              <w:rPr>
                <w:sz w:val="16"/>
              </w:rPr>
              <w:br/>
              <w:t>Økonomi-</w:t>
            </w:r>
            <w:r>
              <w:rPr>
                <w:sz w:val="16"/>
              </w:rPr>
              <w:br/>
              <w:t>forvaltning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141</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Erstatninger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Fond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181</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191</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102</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Interne budsjett-forslag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Overføring av midler fra foregående år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Ettersyn/</w:t>
            </w:r>
            <w:r>
              <w:rPr>
                <w:sz w:val="16"/>
              </w:rPr>
              <w:br/>
              <w:t>kontroll-</w:t>
            </w:r>
            <w:r>
              <w:rPr>
                <w:sz w:val="16"/>
              </w:rPr>
              <w:br/>
              <w:t>tiltak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142</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Refusjoner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Legater/</w:t>
            </w:r>
            <w:r>
              <w:rPr>
                <w:sz w:val="16"/>
              </w:rPr>
              <w:br/>
              <w:t>priser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182</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192</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103</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Høgskolens budsjett-forslag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Håndtering av gitt bevilgning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133</w:t>
            </w:r>
            <w:r>
              <w:rPr>
                <w:sz w:val="16"/>
              </w:rPr>
              <w:br/>
              <w:t>Avsluttet regnskap</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143</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Tilskotts-</w:t>
            </w:r>
            <w:r>
              <w:rPr>
                <w:sz w:val="16"/>
              </w:rPr>
              <w:br/>
              <w:t>regler/</w:t>
            </w:r>
            <w:r>
              <w:rPr>
                <w:sz w:val="16"/>
              </w:rPr>
              <w:br/>
              <w:t>tilskotts-</w:t>
            </w:r>
            <w:r>
              <w:rPr>
                <w:sz w:val="16"/>
              </w:rPr>
              <w:br/>
              <w:t>ordninger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Lån</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183</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193</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104</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FFFFFF"/>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124</w:t>
            </w:r>
          </w:p>
        </w:tc>
        <w:tc>
          <w:tcPr>
            <w:tcW w:w="96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134</w:t>
            </w:r>
            <w:r>
              <w:rPr>
                <w:sz w:val="16"/>
              </w:rPr>
              <w:br/>
              <w:t>Revisjon,</w:t>
            </w:r>
            <w:r>
              <w:rPr>
                <w:sz w:val="16"/>
              </w:rPr>
              <w:br/>
              <w:t>antegnelser,</w:t>
            </w:r>
            <w:r>
              <w:rPr>
                <w:sz w:val="16"/>
              </w:rPr>
              <w:br/>
              <w:t>desisjoner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144</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154</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Garantier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184</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194</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Meddelt budsjett (St.prp. nr 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FFFFFF"/>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125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155</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165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185</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195</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106</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Budsjett-fordeling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FFFFFF"/>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126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156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166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186</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196</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107</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Endringer i årets budsjett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FFFFFF"/>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127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157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167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187</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197</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118</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128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138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148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158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168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178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188</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198</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199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sz w:val="24"/>
        </w:rPr>
      </w:pPr>
      <w:r>
        <w:rPr>
          <w:b/>
          <w:sz w:val="24"/>
        </w:rPr>
        <w:br w:type="page"/>
        <w:t>KLASSE 2:  STILLINGER OG PERSONALE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5" w:type="dxa"/>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Stillinger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Personale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Lønn og pensjon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Reise, flytting, beordring</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Arbeidsvilkår - arbeidsfor-hold, tjeneste-tvister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 xml:space="preserve">Personal-politikk,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-utvikling,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-opplæring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w:t>
            </w:r>
          </w:p>
        </w:tc>
        <w:tc>
          <w:tcPr>
            <w:tcW w:w="964"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Lover og reglementer om tjeneste-menn</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Personal-mapper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Regulativer og tariffer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Tjeneste-reiser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Arbeidstid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261</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Personal-politikk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282</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291</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Lover om arbeidervern og arbeids-miljø</w:t>
            </w:r>
          </w:p>
        </w:tc>
        <w:tc>
          <w:tcPr>
            <w:tcW w:w="964"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Tilsettinger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Ansiennitet, opprykk</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Særlige tillegg og godtgjørelser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Flytting og beordring m.v.</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Ferie</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262</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Introduksjon av nytilsatte</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282</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292</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Lover om tjeneste- og arbeidstvister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Oppsigelse av stilling</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223</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Honorarer</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243</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Aldersgren-sebestem-melser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263</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Intern opp-læring, kurs, egenutvikling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283</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293</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Avtaleverk</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Permisjoner – fravær</w:t>
            </w:r>
          </w:p>
        </w:tc>
        <w:tc>
          <w:tcPr>
            <w:tcW w:w="964"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Uttalelser om personale (attester)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Utbetalings-regler - fradrag i lønn</w:t>
            </w:r>
          </w:p>
        </w:tc>
        <w:tc>
          <w:tcPr>
            <w:tcW w:w="964"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Eget skyss-middel</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Arbeidsmiljø, helse- og vernetjeneste</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264</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Eksterne kurs, konfe-ranser m.v.</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284</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294</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Bistillinger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Særlige påskjønnelser (ordener m.v.)</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Pensjoner, trygder</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245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Velferdstiltak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Studiereiser, stipend, utveksling, hospitering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285</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295</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Prosjekt-stillinger/</w:t>
            </w:r>
            <w:r>
              <w:rPr>
                <w:sz w:val="16"/>
              </w:rPr>
              <w:br/>
              <w:t>Stipendiat-</w:t>
            </w:r>
            <w:r>
              <w:rPr>
                <w:sz w:val="16"/>
              </w:rPr>
              <w:br/>
              <w:t>stillinger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Ordensstraff m.v.</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Arbeidsgiver-avgift</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246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256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266</w:t>
            </w:r>
          </w:p>
        </w:tc>
        <w:tc>
          <w:tcPr>
            <w:tcW w:w="964" w:type="dxa"/>
            <w:tcBorders>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276</w:t>
            </w:r>
            <w:r>
              <w:rPr>
                <w:sz w:val="16"/>
              </w:rPr>
              <w:br/>
              <w:t>Lærlinge-bedrift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286</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296</w:t>
            </w: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217</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Avskjedig-else</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237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247</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Tjeneste-tvister - arbeidstvister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277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287</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297</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Personal-statistikk</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218</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228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238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248</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258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268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278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288</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298</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299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r>
        <w:rPr>
          <w:sz w:val="16"/>
        </w:rPr>
        <w:br w:type="page"/>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4" w:right="-1418"/>
        <w:rPr>
          <w:sz w:val="24"/>
        </w:rPr>
      </w:pPr>
      <w:r>
        <w:rPr>
          <w:b/>
          <w:sz w:val="24"/>
        </w:rPr>
        <w:t>KLASSE 3:  FAGLIG SAMARBEID INNEN HØGERE UTDANNING OG FORSKNING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6" w:type="dxa"/>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C43612">
        <w:tblPrEx>
          <w:tblCellMar>
            <w:top w:w="0" w:type="dxa"/>
            <w:bottom w:w="0" w:type="dxa"/>
          </w:tblCellMar>
        </w:tblPrEx>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Samarbeid mellom avdelinger ved høgsk.</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Nasjonalt samarbeid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Nordisk samarbeid</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Europeisk samarbeid</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Globalt samarbeid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w:t>
            </w:r>
          </w:p>
        </w:tc>
        <w:tc>
          <w:tcPr>
            <w:tcW w:w="964"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Samarbeids-tiltak</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Nordiske samarbeids-organisasjo-ner/-progr.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Europeiske samarbeids-organisasjo-ner/-progr.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Globale samarbeids-organisasjo-ner/-progr.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381</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391</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382</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392</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333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343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353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383</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393</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Nasjonale elektroniske kunnskaps-nettverk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334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344</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Globale elektroniske kunnskaps-nettverk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384</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394</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Fag- og forsknings-bibliotekene</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Nordisk forsknings-samarbeid</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Europeisk forsknings-samarbeid</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 xml:space="preserve">Globalt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forsknings-samarbeid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385</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395</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326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336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346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356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386</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396</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327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337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347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357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387</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397</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308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328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338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348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358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368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378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388</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398</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399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sz w:val="24"/>
        </w:rPr>
      </w:pPr>
      <w:r>
        <w:rPr>
          <w:b/>
        </w:rPr>
        <w:br w:type="page"/>
      </w:r>
      <w:r>
        <w:rPr>
          <w:b/>
          <w:sz w:val="24"/>
        </w:rPr>
        <w:t>KLASSE 4:  STUDIER. UNDERVISNING. EKSAMEN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9781" w:type="dxa"/>
        <w:tblInd w:w="-1106" w:type="dxa"/>
        <w:tblLayout w:type="fixed"/>
        <w:tblCellMar>
          <w:left w:w="28" w:type="dxa"/>
          <w:right w:w="28" w:type="dxa"/>
        </w:tblCellMar>
        <w:tblLook w:val="0000" w:firstRow="0" w:lastRow="0" w:firstColumn="0" w:lastColumn="0" w:noHBand="0" w:noVBand="0"/>
      </w:tblPr>
      <w:tblGrid>
        <w:gridCol w:w="992"/>
        <w:gridCol w:w="993"/>
        <w:gridCol w:w="1134"/>
        <w:gridCol w:w="1134"/>
        <w:gridCol w:w="850"/>
        <w:gridCol w:w="993"/>
        <w:gridCol w:w="1134"/>
        <w:gridCol w:w="850"/>
        <w:gridCol w:w="851"/>
        <w:gridCol w:w="850"/>
      </w:tblGrid>
      <w:tr w:rsidR="00C43612">
        <w:tblPrEx>
          <w:tblCellMar>
            <w:top w:w="0" w:type="dxa"/>
            <w:bottom w:w="0" w:type="dxa"/>
          </w:tblCellMar>
        </w:tblPrEx>
        <w:tc>
          <w:tcPr>
            <w:tcW w:w="992"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Studier</w:t>
            </w:r>
          </w:p>
        </w:tc>
        <w:tc>
          <w:tcPr>
            <w:tcW w:w="1134" w:type="dxa"/>
            <w:tcBorders>
              <w:top w:val="single" w:sz="6" w:space="0" w:color="auto"/>
              <w:left w:val="single" w:sz="6" w:space="0" w:color="auto"/>
              <w:bottom w:val="single" w:sz="36" w:space="0" w:color="auto"/>
            </w:tcBorders>
            <w:shd w:val="pct20" w:color="auto" w:fill="auto"/>
          </w:tcPr>
          <w:p w:rsidR="00C43612" w:rsidRDefault="00C43612">
            <w:pPr>
              <w:shd w:val="pct20" w:color="auto" w:fill="auto"/>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42</w:t>
            </w:r>
          </w:p>
          <w:p w:rsidR="00C43612" w:rsidRDefault="00C43612">
            <w:pPr>
              <w:shd w:val="pct20" w:color="auto" w:fill="auto"/>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De enkelte studietilbud</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Undervisning</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Eksamen avlagt ved høgskolen</w:t>
            </w:r>
          </w:p>
        </w:tc>
        <w:tc>
          <w:tcPr>
            <w:tcW w:w="113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Eksamen avlagt ved andre institusjoner</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w:t>
            </w:r>
          </w:p>
        </w:tc>
        <w:tc>
          <w:tcPr>
            <w:tcW w:w="850"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92"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1134" w:type="dxa"/>
            <w:tcBorders>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420</w:t>
            </w:r>
            <w:r>
              <w:rPr>
                <w:sz w:val="16"/>
              </w:rPr>
              <w:b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1134"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850"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3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113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850"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851"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850"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92"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Kunngjøring av studier, undervisning,</w:t>
            </w:r>
            <w:r>
              <w:rPr>
                <w:sz w:val="16"/>
              </w:rPr>
              <w:br/>
              <w:t>eksamen</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Nye studier og prosjekter</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421</w:t>
            </w:r>
            <w:r>
              <w:rPr>
                <w:sz w:val="16"/>
              </w:rPr>
              <w:br/>
              <w:t>Utvikling av studiet, studie-planer, fag-</w:t>
            </w:r>
            <w:r>
              <w:rPr>
                <w:sz w:val="16"/>
              </w:rPr>
              <w:br/>
              <w:t>planer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Organisering av undervisningen</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441</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Avvikling av eksamen</w:t>
            </w:r>
          </w:p>
        </w:tc>
        <w:tc>
          <w:tcPr>
            <w:tcW w:w="113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Eksamen/grad avlagt ved andre institusjoner i Norge</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471</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481</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491</w:t>
            </w:r>
          </w:p>
        </w:tc>
      </w:tr>
      <w:tr w:rsidR="00C43612">
        <w:tblPrEx>
          <w:tblCellMar>
            <w:top w:w="0" w:type="dxa"/>
            <w:bottom w:w="0" w:type="dxa"/>
          </w:tblCellMar>
        </w:tblPrEx>
        <w:tc>
          <w:tcPr>
            <w:tcW w:w="992"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Markeds-føring av studietilbud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Etablerte studietilbud</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422</w:t>
            </w:r>
            <w:r>
              <w:rPr>
                <w:sz w:val="16"/>
              </w:rPr>
              <w:br/>
              <w:t xml:space="preserve">Pensumlister, programmer for samlinger </w:t>
            </w:r>
            <w:r>
              <w:rPr>
                <w:sz w:val="16"/>
              </w:rPr>
              <w:br/>
              <w:t>o.l.</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Forelesninger, seminar, kollokvier, grupper</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442</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 xml:space="preserve">Eksamens-oppgaver og </w:t>
            </w:r>
            <w:r>
              <w:rPr>
                <w:sz w:val="16"/>
              </w:rPr>
              <w:br/>
              <w:t>-besvarelser</w:t>
            </w:r>
          </w:p>
        </w:tc>
        <w:tc>
          <w:tcPr>
            <w:tcW w:w="113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Eksamener avlagt i utlandet</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472</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482</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492</w:t>
            </w:r>
          </w:p>
        </w:tc>
      </w:tr>
      <w:tr w:rsidR="00C43612">
        <w:tblPrEx>
          <w:tblCellMar>
            <w:top w:w="0" w:type="dxa"/>
            <w:bottom w:w="0" w:type="dxa"/>
          </w:tblCellMar>
        </w:tblPrEx>
        <w:tc>
          <w:tcPr>
            <w:tcW w:w="992"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Kompetanse-utvikling i arbeidslivet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423</w:t>
            </w:r>
            <w:r>
              <w:rPr>
                <w:sz w:val="16"/>
              </w:rPr>
              <w:br/>
              <w:t>Fagene</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Seminar- og semesteroppg., prosjektoppg., fordypn.oppg.</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443</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Sensoropp-nevning. Sensur, eksaminasjon</w:t>
            </w:r>
          </w:p>
        </w:tc>
        <w:tc>
          <w:tcPr>
            <w:tcW w:w="113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 xml:space="preserve">Andre inst.'s godkjenning av egen </w:t>
            </w:r>
            <w:r>
              <w:rPr>
                <w:sz w:val="16"/>
              </w:rPr>
              <w:br/>
              <w:t>eksamen/grad</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473</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483</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493</w:t>
            </w:r>
          </w:p>
        </w:tc>
      </w:tr>
      <w:tr w:rsidR="00C43612">
        <w:tblPrEx>
          <w:tblCellMar>
            <w:top w:w="0" w:type="dxa"/>
            <w:bottom w:w="0" w:type="dxa"/>
          </w:tblCellMar>
        </w:tblPrEx>
        <w:tc>
          <w:tcPr>
            <w:tcW w:w="992"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414</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424</w:t>
            </w:r>
            <w:r>
              <w:rPr>
                <w:sz w:val="16"/>
              </w:rPr>
              <w:br/>
              <w:t>Fagvalg</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Læremidler</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444</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Karakter-utskrifter. Vitnemål</w:t>
            </w:r>
          </w:p>
        </w:tc>
        <w:tc>
          <w:tcPr>
            <w:tcW w:w="113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464</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474</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484</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494</w:t>
            </w:r>
          </w:p>
        </w:tc>
      </w:tr>
      <w:tr w:rsidR="00C43612">
        <w:tblPrEx>
          <w:tblCellMar>
            <w:top w:w="0" w:type="dxa"/>
            <w:bottom w:w="0" w:type="dxa"/>
          </w:tblCellMar>
        </w:tblPrEx>
        <w:tc>
          <w:tcPr>
            <w:tcW w:w="992"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Studieformer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415</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425</w:t>
            </w:r>
            <w:r>
              <w:rPr>
                <w:sz w:val="16"/>
              </w:rPr>
              <w:br/>
              <w:t>Ekskursjoner, studiereiser</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Klage, anke i forbindelse med undervisningen</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445</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Klage, anke i forbindelse med eksamen</w:t>
            </w:r>
          </w:p>
        </w:tc>
        <w:tc>
          <w:tcPr>
            <w:tcW w:w="113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465</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475</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485</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495</w:t>
            </w:r>
          </w:p>
        </w:tc>
      </w:tr>
      <w:tr w:rsidR="00C43612">
        <w:tblPrEx>
          <w:tblCellMar>
            <w:top w:w="0" w:type="dxa"/>
            <w:bottom w:w="0" w:type="dxa"/>
          </w:tblCellMar>
        </w:tblPrEx>
        <w:tc>
          <w:tcPr>
            <w:tcW w:w="992"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Studietyper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416</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426</w:t>
            </w:r>
            <w:r>
              <w:rPr>
                <w:sz w:val="16"/>
              </w:rPr>
              <w:br/>
              <w:t>Praksis</w:t>
            </w:r>
          </w:p>
        </w:tc>
        <w:tc>
          <w:tcPr>
            <w:tcW w:w="113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Evaluering av undervisningen</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446</w:t>
            </w:r>
          </w:p>
        </w:tc>
        <w:tc>
          <w:tcPr>
            <w:tcW w:w="993"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Kontinuasjon, utsatt prøve</w:t>
            </w:r>
          </w:p>
        </w:tc>
        <w:tc>
          <w:tcPr>
            <w:tcW w:w="113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466</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476</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486</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496</w:t>
            </w:r>
          </w:p>
        </w:tc>
      </w:tr>
      <w:tr w:rsidR="00C43612">
        <w:tblPrEx>
          <w:tblCellMar>
            <w:top w:w="0" w:type="dxa"/>
            <w:bottom w:w="0" w:type="dxa"/>
          </w:tblCellMar>
        </w:tblPrEx>
        <w:tc>
          <w:tcPr>
            <w:tcW w:w="992" w:type="dxa"/>
            <w:tcBorders>
              <w:top w:val="single" w:sz="6" w:space="0" w:color="auto"/>
              <w:left w:val="single" w:sz="6" w:space="0" w:color="auto"/>
              <w:bottom w:val="single" w:sz="6" w:space="0" w:color="auto"/>
            </w:tcBorders>
          </w:tcPr>
          <w:p w:rsidR="00C43612" w:rsidRDefault="00C43612">
            <w:pPr>
              <w:pBdr>
                <w:top w:val="single" w:sz="6" w:space="1" w:color="FFFFFF"/>
                <w:left w:val="single" w:sz="6" w:space="1" w:color="FFFFFF"/>
                <w:bottom w:val="single" w:sz="6" w:space="1" w:color="FFFFFF"/>
                <w:right w:val="single" w:sz="6" w:space="1" w:color="FFFFFF"/>
              </w:pBd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p w:rsidR="00C43612" w:rsidRDefault="00C43612">
            <w:pPr>
              <w:pBdr>
                <w:top w:val="single" w:sz="6" w:space="1" w:color="FFFFFF"/>
                <w:left w:val="single" w:sz="6" w:space="1" w:color="FFFFFF"/>
                <w:bottom w:val="single" w:sz="6" w:space="1" w:color="FFFFFF"/>
                <w:right w:val="single" w:sz="6" w:space="1" w:color="FFFFFF"/>
              </w:pBd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p w:rsidR="00C43612" w:rsidRDefault="00C43612">
            <w:pPr>
              <w:pBdr>
                <w:top w:val="single" w:sz="6" w:space="1" w:color="FFFFFF"/>
                <w:left w:val="single" w:sz="6" w:space="1" w:color="FFFFFF"/>
                <w:bottom w:val="single" w:sz="6" w:space="1" w:color="FFFFFF"/>
                <w:right w:val="single" w:sz="6" w:space="1" w:color="FFFFFF"/>
              </w:pBd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Studier ved andre institu-sjoner</w:t>
            </w:r>
          </w:p>
        </w:tc>
        <w:tc>
          <w:tcPr>
            <w:tcW w:w="1134" w:type="dxa"/>
            <w:tcBorders>
              <w:top w:val="single" w:sz="6" w:space="0" w:color="auto"/>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427</w:t>
            </w:r>
            <w:r>
              <w:rPr>
                <w:sz w:val="16"/>
              </w:rPr>
              <w:br/>
              <w:t>Evaluering</w:t>
            </w:r>
          </w:p>
        </w:tc>
        <w:tc>
          <w:tcPr>
            <w:tcW w:w="113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437</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447</w:t>
            </w:r>
          </w:p>
        </w:tc>
        <w:tc>
          <w:tcPr>
            <w:tcW w:w="993"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Dispensasjon fra eksamens-forskriftene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113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467</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477</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487</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497</w:t>
            </w:r>
          </w:p>
        </w:tc>
      </w:tr>
      <w:tr w:rsidR="00C43612">
        <w:tblPrEx>
          <w:tblCellMar>
            <w:top w:w="0" w:type="dxa"/>
            <w:bottom w:w="0" w:type="dxa"/>
          </w:tblCellMar>
        </w:tblPrEx>
        <w:tc>
          <w:tcPr>
            <w:tcW w:w="992"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Under-visnings- og eksamens-statistikk</w:t>
            </w:r>
          </w:p>
        </w:tc>
        <w:tc>
          <w:tcPr>
            <w:tcW w:w="993"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418</w:t>
            </w:r>
          </w:p>
        </w:tc>
        <w:tc>
          <w:tcPr>
            <w:tcW w:w="113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428</w:t>
            </w:r>
          </w:p>
        </w:tc>
        <w:tc>
          <w:tcPr>
            <w:tcW w:w="1134" w:type="dxa"/>
            <w:tcBorders>
              <w:top w:val="single" w:sz="6" w:space="0" w:color="auto"/>
              <w:left w:val="single" w:sz="6" w:space="0" w:color="auto"/>
              <w:bottom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438</w:t>
            </w:r>
            <w:r>
              <w:rPr>
                <w:sz w:val="16"/>
              </w:rPr>
              <w:br/>
              <w:t>Andre institusjoners undervisning</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448</w:t>
            </w:r>
          </w:p>
        </w:tc>
        <w:tc>
          <w:tcPr>
            <w:tcW w:w="993"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458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p>
        </w:tc>
        <w:tc>
          <w:tcPr>
            <w:tcW w:w="113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468</w:t>
            </w:r>
          </w:p>
        </w:tc>
        <w:tc>
          <w:tcPr>
            <w:tcW w:w="850"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478</w:t>
            </w:r>
          </w:p>
        </w:tc>
        <w:tc>
          <w:tcPr>
            <w:tcW w:w="851"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488</w:t>
            </w:r>
          </w:p>
        </w:tc>
        <w:tc>
          <w:tcPr>
            <w:tcW w:w="850"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498</w:t>
            </w:r>
          </w:p>
        </w:tc>
      </w:tr>
      <w:tr w:rsidR="00C43612">
        <w:tblPrEx>
          <w:tblCellMar>
            <w:top w:w="0" w:type="dxa"/>
            <w:bottom w:w="0" w:type="dxa"/>
          </w:tblCellMar>
        </w:tblPrEx>
        <w:tc>
          <w:tcPr>
            <w:tcW w:w="992"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93"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1134" w:type="dxa"/>
            <w:tcBorders>
              <w:top w:val="single" w:sz="6" w:space="0" w:color="auto"/>
              <w:left w:val="single" w:sz="6" w:space="0" w:color="auto"/>
              <w:bottom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429</w:t>
            </w:r>
            <w:r>
              <w:rPr>
                <w:sz w:val="16"/>
              </w:rPr>
              <w:b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113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850"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93"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113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850"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851"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850"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499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4" w:right="-1418"/>
        <w:rPr>
          <w:sz w:val="24"/>
        </w:rPr>
      </w:pPr>
      <w:r>
        <w:rPr>
          <w:sz w:val="16"/>
        </w:rPr>
        <w:br w:type="page"/>
      </w:r>
      <w:r>
        <w:rPr>
          <w:b/>
          <w:sz w:val="24"/>
        </w:rPr>
        <w:t>KLASSE 5:  STUDENTER. STUDENTFORHOLD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6" w:type="dxa"/>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C43612">
        <w:tblPrEx>
          <w:tblCellMar>
            <w:top w:w="0" w:type="dxa"/>
            <w:bottom w:w="0" w:type="dxa"/>
          </w:tblCellMar>
        </w:tblPrEx>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Opptak</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Studentarkiv</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Spesielle student-forhold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Studievei-ledning</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Studentorga-ner, -utvalg,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-organisa-sjoner</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Studentsosi-ale forhold. Velferd</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Stønader. Stipend. Lån</w:t>
            </w:r>
          </w:p>
        </w:tc>
        <w:tc>
          <w:tcPr>
            <w:tcW w:w="964" w:type="dxa"/>
            <w:tcBorders>
              <w:top w:val="single" w:sz="6" w:space="0" w:color="auto"/>
              <w:left w:val="single" w:sz="6" w:space="0" w:color="auto"/>
              <w:bottom w:val="single" w:sz="3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w:t>
            </w:r>
          </w:p>
        </w:tc>
        <w:tc>
          <w:tcPr>
            <w:tcW w:w="964"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Samordnet opptak</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521</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Fravær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541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Studie-veiledning</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Student-organer og tillitsvalgte</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Helse-  og sosialtjeneste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clear" w:color="auto" w:fill="FFFFFF"/>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581</w:t>
            </w: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591</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Planer, programmer, prognoser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Opptak ved høgskolen</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532</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542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Student-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/studie-håndbøker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Student-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parlament. Studentråd.</w:t>
            </w:r>
            <w:r>
              <w:rPr>
                <w:sz w:val="16"/>
              </w:rPr>
              <w:br/>
              <w:t>Studentutvalg</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Fritids-aktiviteter</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Studie- og andre lån. Student-stipender</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582</w:t>
            </w: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592</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Studieinfor-masjon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523</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Funksjons-hemmede studenter</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543</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Student-demokrati. Studentrepre-sentasjon</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Student-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boliger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Dekning av ekstra boutgifter</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583</w:t>
            </w:r>
          </w:p>
        </w:tc>
        <w:tc>
          <w:tcPr>
            <w:tcW w:w="964"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593</w:t>
            </w: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Overflytting til andre studieretn. ved høgsk.</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524</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Studenturo. Student-demonstra-sjoner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544</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Studentorga-nisasjoner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Barnehager</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Bidrag/refu-sjon for utgifter til eksamensarb.</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584</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594</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Overflytting til andre høgskoler/ universiteter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Disiplinær-saker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Midlertidige student-utvalg</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Kantiner for studenter</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575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585</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595</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Norske studenter i utlandet Utvekslings-studenter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526</w:t>
            </w:r>
          </w:p>
        </w:tc>
        <w:tc>
          <w:tcPr>
            <w:tcW w:w="964" w:type="dxa"/>
            <w:tcBorders>
              <w:left w:val="single" w:sz="6" w:space="0" w:color="auto"/>
            </w:tcBorders>
            <w:shd w:val="clear" w:color="auto" w:fill="CCCCCC"/>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536</w:t>
            </w:r>
            <w:r>
              <w:rPr>
                <w:sz w:val="16"/>
              </w:rPr>
              <w:br/>
              <w:t>Skikkethet</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556</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Adgang til og bruk av velferdsbygg/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-lokaler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576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586</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596</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Vurdering av teoretisk og faglig status</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Avbryting av studiet</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537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557</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Bidrag til reiser, konferanser o.l.</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587</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597</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Student-statistikk</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518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528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538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548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558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568</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578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588</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598</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599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1133" w:right="-1418"/>
        <w:rPr>
          <w:sz w:val="24"/>
        </w:rPr>
      </w:pPr>
      <w:r>
        <w:rPr>
          <w:sz w:val="16"/>
        </w:rPr>
        <w:br w:type="page"/>
      </w:r>
      <w:r>
        <w:rPr>
          <w:b/>
          <w:sz w:val="24"/>
        </w:rPr>
        <w:t>KLASSE 6:  FORSKNING OG UTVIKLING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tbl>
      <w:tblPr>
        <w:tblW w:w="0" w:type="auto"/>
        <w:tblInd w:w="-1105" w:type="dxa"/>
        <w:tblLayout w:type="fixed"/>
        <w:tblCellMar>
          <w:left w:w="28" w:type="dxa"/>
          <w:right w:w="28"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C43612">
        <w:tblPrEx>
          <w:tblCellMar>
            <w:top w:w="0" w:type="dxa"/>
            <w:bottom w:w="0" w:type="dxa"/>
          </w:tblCellMar>
        </w:tblPrEx>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lang w:val="en-US"/>
              </w:rPr>
              <w:fldChar w:fldCharType="begin"/>
            </w:r>
            <w:r>
              <w:rPr>
                <w:sz w:val="16"/>
              </w:rPr>
              <w:instrText xml:space="preserve">PRIVATE </w:instrText>
            </w:r>
            <w:r>
              <w:rPr>
                <w:lang w:val="en-US"/>
              </w:rPr>
            </w:r>
            <w:r>
              <w:rPr>
                <w:sz w:val="16"/>
                <w:lang w:val="en-US"/>
              </w:rPr>
              <w:fldChar w:fldCharType="end"/>
            </w:r>
            <w:r>
              <w:rPr>
                <w:sz w:val="16"/>
              </w:rPr>
              <w:t>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Forsknings-organer. Forsknings-råd</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Forsker-utdanning</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Forsknings-finansiering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Prosjekt-virksomhet</w:t>
            </w:r>
          </w:p>
        </w:tc>
        <w:tc>
          <w:tcPr>
            <w:tcW w:w="964" w:type="dxa"/>
            <w:tcBorders>
              <w:top w:val="single" w:sz="6" w:space="0" w:color="auto"/>
              <w:left w:val="single" w:sz="6" w:space="0" w:color="auto"/>
              <w:bottom w:val="single" w:sz="3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 xml:space="preserve">Forsknings-formidling og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-informasjon</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w:t>
            </w:r>
          </w:p>
        </w:tc>
        <w:tc>
          <w:tcPr>
            <w:tcW w:w="964" w:type="dxa"/>
            <w:tcBorders>
              <w:top w:val="single" w:sz="6" w:space="0" w:color="auto"/>
              <w:left w:val="single" w:sz="6" w:space="0" w:color="auto"/>
              <w:bottom w:val="single" w:sz="36" w:space="0" w:color="auto"/>
              <w:righ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r>
      <w:tr w:rsidR="00C43612">
        <w:tblPrEx>
          <w:tblCellMar>
            <w:top w:w="0" w:type="dxa"/>
            <w:bottom w:w="0" w:type="dxa"/>
          </w:tblCellMar>
        </w:tblPrEx>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Generelt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610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620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640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650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Generelt</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670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3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680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690</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611</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621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Forskerrek-ruttering og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-utdanning</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631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651</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661</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 og utviklings-arbeid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671</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681</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691</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612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Norges forskningsråd</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622</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Forsknings-midler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652</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662</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Forsøks-</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arbeid.</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Utrednings-arbeid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672</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682</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692</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613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Regionale/</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lokale forsknings-organ</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623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Forsker-veiledning</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633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653</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663</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Oppdrags-virksomhet</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673</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683</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693</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Forsknings-politikk</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614</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634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654</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664</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Rådgivning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674</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684</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694</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Forsknings-metoder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Forsknings-stipend</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655</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665</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Planlegging av nye prosjekter/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programmer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675</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685</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695</w:t>
            </w:r>
          </w:p>
        </w:tc>
      </w:tr>
      <w:tr w:rsidR="00C43612">
        <w:tblPrEx>
          <w:tblCellMar>
            <w:top w:w="0" w:type="dxa"/>
            <w:bottom w:w="0" w:type="dxa"/>
          </w:tblCellMar>
        </w:tblPrEx>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626</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636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656</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666</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De enkelte prosjekter/</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programmer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676</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686</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696</w:t>
            </w:r>
          </w:p>
        </w:tc>
      </w:tr>
      <w:tr w:rsidR="00C43612">
        <w:tblPrEx>
          <w:tblCellMar>
            <w:top w:w="0" w:type="dxa"/>
            <w:bottom w:w="0" w:type="dxa"/>
          </w:tblCellMar>
        </w:tblPrEx>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627</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Støtte til formidling/</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publisering</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657</w:t>
            </w:r>
          </w:p>
        </w:tc>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667</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Foredrag, forelesninger, artikler</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677</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687</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697</w:t>
            </w:r>
          </w:p>
        </w:tc>
      </w:tr>
      <w:tr w:rsidR="00C43612">
        <w:tblPrEx>
          <w:tblCellMar>
            <w:top w:w="0" w:type="dxa"/>
            <w:bottom w:w="0" w:type="dxa"/>
          </w:tblCellMar>
        </w:tblPrEx>
        <w:tc>
          <w:tcPr>
            <w:tcW w:w="964" w:type="dxa"/>
            <w:tcBorders>
              <w:top w:val="single" w:sz="6" w:space="0" w:color="auto"/>
              <w:left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608</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Forsknings-statistikk</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618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628</w:t>
            </w:r>
          </w:p>
        </w:tc>
        <w:tc>
          <w:tcPr>
            <w:tcW w:w="964" w:type="dxa"/>
            <w:tcBorders>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638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648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658</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668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678</w:t>
            </w:r>
          </w:p>
        </w:tc>
        <w:tc>
          <w:tcPr>
            <w:tcW w:w="964" w:type="dxa"/>
            <w:tcBorders>
              <w:top w:val="single" w:sz="6" w:space="0" w:color="auto"/>
              <w:lef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688</w:t>
            </w:r>
          </w:p>
        </w:tc>
        <w:tc>
          <w:tcPr>
            <w:tcW w:w="964" w:type="dxa"/>
            <w:tcBorders>
              <w:top w:val="single" w:sz="6" w:space="0" w:color="auto"/>
              <w:left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after="54"/>
              <w:rPr>
                <w:sz w:val="16"/>
              </w:rPr>
            </w:pPr>
            <w:r>
              <w:rPr>
                <w:sz w:val="16"/>
              </w:rPr>
              <w:t>698</w:t>
            </w:r>
          </w:p>
        </w:tc>
      </w:tr>
      <w:tr w:rsidR="00C43612">
        <w:tblPrEx>
          <w:tblCellMar>
            <w:top w:w="0" w:type="dxa"/>
            <w:bottom w:w="0" w:type="dxa"/>
          </w:tblCellMar>
        </w:tblPrEx>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609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r>
              <w:rPr>
                <w:sz w:val="16"/>
              </w:rPr>
              <w:t>Annet</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rPr>
                <w:sz w:val="16"/>
              </w:rPr>
            </w:pP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619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629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639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649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659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shd w:val="pct20" w:color="auto" w:fill="auto"/>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669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r>
              <w:rPr>
                <w:sz w:val="16"/>
              </w:rPr>
              <w:t>Annet</w:t>
            </w: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679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689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c>
          <w:tcPr>
            <w:tcW w:w="964" w:type="dxa"/>
            <w:tcBorders>
              <w:top w:val="single" w:sz="6" w:space="0" w:color="auto"/>
              <w:left w:val="single" w:sz="6" w:space="0" w:color="auto"/>
              <w:bottom w:val="single" w:sz="6" w:space="0" w:color="auto"/>
              <w:right w:val="single" w:sz="6" w:space="0" w:color="auto"/>
            </w:tcBorders>
          </w:tcPr>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before="2"/>
              <w:rPr>
                <w:sz w:val="16"/>
              </w:rPr>
            </w:pPr>
            <w:r>
              <w:rPr>
                <w:sz w:val="16"/>
              </w:rPr>
              <w:t>699</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spacing w:after="54"/>
              <w:rPr>
                <w:sz w:val="16"/>
              </w:rPr>
            </w:pPr>
          </w:p>
        </w:tc>
      </w:tr>
    </w:tbl>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rPr>
          <w:sz w:val="16"/>
        </w:rPr>
      </w:pPr>
    </w:p>
    <w:p w:rsidR="00C43612" w:rsidRDefault="00C43612">
      <w:pPr>
        <w:pStyle w:val="BodyText"/>
        <w:rPr>
          <w:b/>
          <w:bCs/>
          <w:sz w:val="24"/>
        </w:rPr>
      </w:pPr>
      <w:r>
        <w:rPr>
          <w:sz w:val="16"/>
        </w:rPr>
        <w:br w:type="page"/>
      </w:r>
      <w:r>
        <w:rPr>
          <w:b/>
          <w:bCs/>
          <w:sz w:val="24"/>
        </w:rPr>
        <w:t>KASSASJONSPLAN FOR STATLIGE HØGSKOLER</w:t>
      </w:r>
    </w:p>
    <w:p w:rsidR="00C43612" w:rsidRDefault="00C43612">
      <w:pPr>
        <w:jc w:val="center"/>
        <w:rPr>
          <w:b/>
          <w:bCs/>
        </w:rPr>
      </w:pPr>
    </w:p>
    <w:p w:rsidR="00C43612" w:rsidRDefault="00C43612">
      <w:pPr>
        <w:pStyle w:val="Heading1"/>
        <w:rPr>
          <w:sz w:val="24"/>
        </w:rPr>
      </w:pPr>
      <w:r>
        <w:rPr>
          <w:sz w:val="24"/>
        </w:rPr>
        <w:t>1  INNLEDNING</w:t>
      </w:r>
    </w:p>
    <w:p w:rsidR="00C43612" w:rsidRDefault="00C43612"/>
    <w:p w:rsidR="00C43612" w:rsidRDefault="00C43612">
      <w:pPr>
        <w:pStyle w:val="Heading1"/>
        <w:rPr>
          <w:sz w:val="24"/>
        </w:rPr>
      </w:pPr>
      <w:r>
        <w:rPr>
          <w:sz w:val="24"/>
        </w:rPr>
        <w:t>1.1     Lov- og regelverk</w:t>
      </w:r>
    </w:p>
    <w:p w:rsidR="00C43612" w:rsidRDefault="00C43612">
      <w:pPr>
        <w:rPr>
          <w:sz w:val="24"/>
        </w:rPr>
      </w:pPr>
      <w:r>
        <w:rPr>
          <w:sz w:val="24"/>
        </w:rPr>
        <w:t>Kassasjonsplan for statlige høgskoler er utarbeidet med hjemmel i Forskrift om arkiv, kgl.res.11.12.1998 §§ 3-19, 3-20 og 3-21, Jf Lov om arkiv av 4.12.1992, §§ 7 og 12.</w:t>
      </w:r>
    </w:p>
    <w:p w:rsidR="00C43612" w:rsidRDefault="00C43612">
      <w:pPr>
        <w:rPr>
          <w:sz w:val="24"/>
        </w:rPr>
      </w:pPr>
    </w:p>
    <w:p w:rsidR="00C43612" w:rsidRDefault="00C43612">
      <w:pPr>
        <w:rPr>
          <w:sz w:val="24"/>
        </w:rPr>
      </w:pPr>
      <w:r>
        <w:rPr>
          <w:sz w:val="24"/>
        </w:rPr>
        <w:t>Kassasjonsplanen er sammenholdt med lov- og regelverk som allerede eksisterer på området:</w:t>
      </w:r>
    </w:p>
    <w:p w:rsidR="00C43612" w:rsidRDefault="00C43612">
      <w:pPr>
        <w:numPr>
          <w:ilvl w:val="0"/>
          <w:numId w:val="34"/>
        </w:numPr>
        <w:rPr>
          <w:sz w:val="24"/>
        </w:rPr>
      </w:pPr>
      <w:r>
        <w:rPr>
          <w:sz w:val="24"/>
        </w:rPr>
        <w:t xml:space="preserve">Arkivloven med forskrifter </w:t>
      </w:r>
    </w:p>
    <w:p w:rsidR="00C43612" w:rsidRDefault="00C43612">
      <w:pPr>
        <w:ind w:left="360"/>
        <w:rPr>
          <w:sz w:val="24"/>
        </w:rPr>
      </w:pPr>
      <w:r>
        <w:rPr>
          <w:sz w:val="24"/>
        </w:rPr>
        <w:t xml:space="preserve">          her: forskrift av 1.12.1999 nr 1566: Forskrift om utfyllende tekniske og </w:t>
      </w:r>
    </w:p>
    <w:p w:rsidR="00C43612" w:rsidRDefault="00C43612">
      <w:pPr>
        <w:ind w:left="360"/>
        <w:rPr>
          <w:sz w:val="24"/>
        </w:rPr>
      </w:pPr>
      <w:r>
        <w:rPr>
          <w:sz w:val="24"/>
        </w:rPr>
        <w:t xml:space="preserve">          arkivfaglige bestemmelser om behandling av offentlige arkiver</w:t>
      </w:r>
    </w:p>
    <w:p w:rsidR="00C43612" w:rsidRDefault="00C43612">
      <w:pPr>
        <w:numPr>
          <w:ilvl w:val="0"/>
          <w:numId w:val="34"/>
        </w:numPr>
        <w:rPr>
          <w:sz w:val="24"/>
        </w:rPr>
      </w:pPr>
      <w:r>
        <w:rPr>
          <w:sz w:val="24"/>
        </w:rPr>
        <w:t>Spesielle kassasjonsregler for universiteter og høgskoler om opptak, eksamensbesvarelser mv</w:t>
      </w:r>
    </w:p>
    <w:p w:rsidR="00C43612" w:rsidRDefault="00C43612">
      <w:pPr>
        <w:numPr>
          <w:ilvl w:val="0"/>
          <w:numId w:val="34"/>
        </w:numPr>
        <w:rPr>
          <w:sz w:val="24"/>
        </w:rPr>
      </w:pPr>
      <w:r>
        <w:rPr>
          <w:sz w:val="24"/>
        </w:rPr>
        <w:t>Universitets- og høgskoleloven</w:t>
      </w:r>
    </w:p>
    <w:p w:rsidR="00C43612" w:rsidRDefault="00C43612">
      <w:pPr>
        <w:numPr>
          <w:ilvl w:val="0"/>
          <w:numId w:val="34"/>
        </w:numPr>
        <w:rPr>
          <w:sz w:val="24"/>
        </w:rPr>
      </w:pPr>
      <w:r>
        <w:rPr>
          <w:sz w:val="24"/>
        </w:rPr>
        <w:t>Personopplysningsloven</w:t>
      </w:r>
    </w:p>
    <w:p w:rsidR="00C43612" w:rsidRDefault="00C43612">
      <w:pPr>
        <w:numPr>
          <w:ilvl w:val="0"/>
          <w:numId w:val="34"/>
        </w:numPr>
        <w:rPr>
          <w:sz w:val="24"/>
        </w:rPr>
      </w:pPr>
      <w:r>
        <w:rPr>
          <w:sz w:val="24"/>
        </w:rPr>
        <w:t>Personalreglement for statlige høgskoler</w:t>
      </w:r>
    </w:p>
    <w:p w:rsidR="00C43612" w:rsidRDefault="00C43612">
      <w:pPr>
        <w:numPr>
          <w:ilvl w:val="0"/>
          <w:numId w:val="34"/>
        </w:numPr>
        <w:rPr>
          <w:sz w:val="24"/>
        </w:rPr>
      </w:pPr>
      <w:r>
        <w:rPr>
          <w:sz w:val="24"/>
        </w:rPr>
        <w:t>Økonomireglement for staten</w:t>
      </w:r>
    </w:p>
    <w:p w:rsidR="00C43612" w:rsidRDefault="00C43612">
      <w:pPr>
        <w:numPr>
          <w:ilvl w:val="0"/>
          <w:numId w:val="34"/>
        </w:numPr>
        <w:rPr>
          <w:sz w:val="24"/>
        </w:rPr>
      </w:pPr>
      <w:r>
        <w:rPr>
          <w:sz w:val="24"/>
        </w:rPr>
        <w:t>Lov om pliktavlevering</w:t>
      </w:r>
    </w:p>
    <w:p w:rsidR="00C43612" w:rsidRDefault="00C43612">
      <w:pPr>
        <w:numPr>
          <w:ilvl w:val="0"/>
          <w:numId w:val="34"/>
        </w:numPr>
        <w:rPr>
          <w:sz w:val="24"/>
        </w:rPr>
      </w:pPr>
      <w:r>
        <w:rPr>
          <w:sz w:val="24"/>
        </w:rPr>
        <w:t>Lov om behandlingsmåten i statsforvaltningen (forvaltningsloven)</w:t>
      </w:r>
    </w:p>
    <w:p w:rsidR="00C43612" w:rsidRDefault="00C43612">
      <w:pPr>
        <w:numPr>
          <w:ilvl w:val="0"/>
          <w:numId w:val="34"/>
        </w:numPr>
        <w:rPr>
          <w:sz w:val="24"/>
        </w:rPr>
      </w:pPr>
      <w:r>
        <w:rPr>
          <w:sz w:val="24"/>
        </w:rPr>
        <w:t>Lov om offentlighet i forvaltningen (offentlighetsloven)</w:t>
      </w:r>
    </w:p>
    <w:p w:rsidR="00C43612" w:rsidRDefault="00C43612">
      <w:pPr>
        <w:numPr>
          <w:ilvl w:val="0"/>
          <w:numId w:val="34"/>
        </w:numPr>
        <w:rPr>
          <w:sz w:val="24"/>
        </w:rPr>
      </w:pPr>
      <w:r>
        <w:rPr>
          <w:sz w:val="24"/>
        </w:rPr>
        <w:t>Gjeldende Noark-standard</w:t>
      </w:r>
    </w:p>
    <w:p w:rsidR="00C43612" w:rsidRDefault="00C43612">
      <w:pPr>
        <w:rPr>
          <w:sz w:val="24"/>
        </w:rPr>
      </w:pPr>
    </w:p>
    <w:p w:rsidR="00C43612" w:rsidRDefault="00C43612">
      <w:pPr>
        <w:rPr>
          <w:b/>
          <w:bCs/>
          <w:sz w:val="24"/>
        </w:rPr>
      </w:pPr>
      <w:r>
        <w:rPr>
          <w:b/>
          <w:bCs/>
          <w:sz w:val="24"/>
        </w:rPr>
        <w:t>1.2     Hvilke arkiv retningslinjene skal gjelde for:</w:t>
      </w:r>
    </w:p>
    <w:p w:rsidR="00C43612" w:rsidRDefault="00C43612">
      <w:pPr>
        <w:rPr>
          <w:sz w:val="24"/>
        </w:rPr>
      </w:pPr>
      <w:r>
        <w:rPr>
          <w:sz w:val="24"/>
        </w:rPr>
        <w:t>Kassasjonsplanen omfatter statlige høgskolers arkiv (jf Forord side 2), og gjelder for alle typer arkivmateriale som har oppstått som følge av høgskolens virksomhet - uansett lagringsmedium. For materiale som er produsert og lagret elektronisk, følges altså samme prinsipp for bevaring og kassasjon som materiale produsert og lagret på papir.</w:t>
      </w:r>
    </w:p>
    <w:p w:rsidR="00C43612" w:rsidRDefault="00C43612">
      <w:pPr>
        <w:rPr>
          <w:sz w:val="24"/>
        </w:rPr>
      </w:pPr>
    </w:p>
    <w:p w:rsidR="00C43612" w:rsidRDefault="00C43612">
      <w:pPr>
        <w:rPr>
          <w:sz w:val="24"/>
        </w:rPr>
      </w:pPr>
      <w:r>
        <w:rPr>
          <w:sz w:val="24"/>
        </w:rPr>
        <w:t xml:space="preserve">Retningslinjene gjelder også for offentlige utvalg nedsatt av høgskolen, </w:t>
      </w:r>
    </w:p>
    <w:p w:rsidR="00C43612" w:rsidRDefault="00C43612">
      <w:pPr>
        <w:rPr>
          <w:sz w:val="24"/>
        </w:rPr>
      </w:pPr>
      <w:r>
        <w:rPr>
          <w:sz w:val="24"/>
        </w:rPr>
        <w:t>jf arkivforskriftens § 1-1.</w:t>
      </w:r>
    </w:p>
    <w:p w:rsidR="00C43612" w:rsidRDefault="00C43612">
      <w:pPr>
        <w:rPr>
          <w:sz w:val="24"/>
        </w:rPr>
      </w:pPr>
    </w:p>
    <w:p w:rsidR="00C43612" w:rsidRDefault="00C43612">
      <w:pPr>
        <w:rPr>
          <w:b/>
          <w:bCs/>
          <w:sz w:val="24"/>
        </w:rPr>
      </w:pPr>
      <w:r>
        <w:rPr>
          <w:b/>
          <w:bCs/>
          <w:sz w:val="24"/>
        </w:rPr>
        <w:t>1.3     Hvilket tidsrom retningslinjene gjelder fra:</w:t>
      </w:r>
    </w:p>
    <w:p w:rsidR="00C43612" w:rsidRDefault="00C43612">
      <w:pPr>
        <w:rPr>
          <w:sz w:val="24"/>
        </w:rPr>
      </w:pPr>
      <w:r>
        <w:rPr>
          <w:sz w:val="24"/>
        </w:rPr>
        <w:t>Retningslinjene gjelder fra og med 1. august 1994.</w:t>
      </w:r>
    </w:p>
    <w:p w:rsidR="00C43612" w:rsidRDefault="00C43612">
      <w:pPr>
        <w:rPr>
          <w:sz w:val="24"/>
        </w:rPr>
      </w:pPr>
    </w:p>
    <w:p w:rsidR="00C43612" w:rsidRDefault="00C43612">
      <w:pPr>
        <w:rPr>
          <w:sz w:val="24"/>
        </w:rPr>
      </w:pPr>
      <w:r>
        <w:rPr>
          <w:sz w:val="24"/>
        </w:rPr>
        <w:t xml:space="preserve">Kassasjon av arkivmateriale tilhørende de tidligere statlige høgskolene, og eldre enn </w:t>
      </w:r>
    </w:p>
    <w:p w:rsidR="00C43612" w:rsidRDefault="00C43612">
      <w:pPr>
        <w:rPr>
          <w:sz w:val="24"/>
        </w:rPr>
      </w:pPr>
      <w:r>
        <w:rPr>
          <w:sz w:val="24"/>
        </w:rPr>
        <w:t>1. august 1994, må i hvert enkelt tilfelle gjøres i samråd med, eller etter tillatelse gitt av Arkivmyndigheten.</w:t>
      </w:r>
    </w:p>
    <w:p w:rsidR="00C43612" w:rsidRDefault="00C43612">
      <w:pPr>
        <w:pStyle w:val="Heading1"/>
        <w:rPr>
          <w:sz w:val="24"/>
        </w:rPr>
      </w:pPr>
    </w:p>
    <w:p w:rsidR="00C43612" w:rsidRDefault="00C43612">
      <w:pPr>
        <w:pStyle w:val="Heading1"/>
        <w:rPr>
          <w:sz w:val="24"/>
        </w:rPr>
      </w:pPr>
      <w:r>
        <w:rPr>
          <w:sz w:val="24"/>
        </w:rPr>
        <w:t>1.4     Hvorfor kassere – hvorfor bevare?</w:t>
      </w:r>
    </w:p>
    <w:p w:rsidR="00C43612" w:rsidRDefault="00C43612">
      <w:pPr>
        <w:rPr>
          <w:sz w:val="24"/>
        </w:rPr>
      </w:pPr>
      <w:r>
        <w:rPr>
          <w:sz w:val="24"/>
        </w:rPr>
        <w:t xml:space="preserve">Hovedformålet med å gjennomføre arkivbegrensning og kassasjon er både å redusere omfanget av papirarkivene, men også å strukturere og tilrettelegge informasjon i edb-arkivene. Samtidig skal det sikres at arkivmateriale som har varig verdi blir bevart for ettertiden. </w:t>
      </w:r>
    </w:p>
    <w:p w:rsidR="00C43612" w:rsidRDefault="00C43612">
      <w:pPr>
        <w:rPr>
          <w:sz w:val="24"/>
        </w:rPr>
      </w:pPr>
    </w:p>
    <w:p w:rsidR="00C43612" w:rsidRDefault="00C43612">
      <w:pPr>
        <w:rPr>
          <w:sz w:val="24"/>
        </w:rPr>
      </w:pPr>
      <w:r>
        <w:rPr>
          <w:sz w:val="24"/>
        </w:rPr>
        <w:t xml:space="preserve">Det er først og fremst økonomiske hensyn som gjør at det oppstår behov for kassasjon. Andre hensyn gjør det nødvendig med påbud om tidsbegrenset eller permanent bevaring av arkivsaker: </w:t>
      </w:r>
    </w:p>
    <w:p w:rsidR="00C43612" w:rsidRDefault="00C43612">
      <w:pPr>
        <w:rPr>
          <w:sz w:val="24"/>
        </w:rPr>
      </w:pPr>
    </w:p>
    <w:p w:rsidR="00C43612" w:rsidRDefault="00C43612">
      <w:pPr>
        <w:ind w:left="360"/>
        <w:rPr>
          <w:sz w:val="24"/>
        </w:rPr>
      </w:pPr>
      <w:r>
        <w:rPr>
          <w:sz w:val="24"/>
        </w:rPr>
        <w:t>-</w:t>
      </w:r>
      <w:r>
        <w:rPr>
          <w:sz w:val="24"/>
        </w:rPr>
        <w:tab/>
        <w:t>Enkeltpersoners behov og juridiske rettigheter må kunne dokumenteres.</w:t>
      </w:r>
    </w:p>
    <w:p w:rsidR="00C43612" w:rsidRDefault="00C43612">
      <w:pPr>
        <w:numPr>
          <w:ilvl w:val="0"/>
          <w:numId w:val="32"/>
        </w:numPr>
        <w:rPr>
          <w:sz w:val="24"/>
        </w:rPr>
      </w:pPr>
      <w:r>
        <w:rPr>
          <w:sz w:val="24"/>
        </w:rPr>
        <w:t>Høgskolens eget behov for presedens og likebehandling i saksbehandlingen, og som dokumentasjon av eiendomsrett, økonomiske og juridiske rettigheter.</w:t>
      </w:r>
    </w:p>
    <w:p w:rsidR="00C43612" w:rsidRDefault="00C43612">
      <w:pPr>
        <w:numPr>
          <w:ilvl w:val="0"/>
          <w:numId w:val="32"/>
        </w:numPr>
        <w:rPr>
          <w:sz w:val="24"/>
        </w:rPr>
      </w:pPr>
      <w:r>
        <w:rPr>
          <w:sz w:val="24"/>
        </w:rPr>
        <w:t>Forskningen må sikres et tilstrekkelig og representativt kildemateriale.</w:t>
      </w:r>
    </w:p>
    <w:p w:rsidR="00C43612" w:rsidRDefault="00C43612">
      <w:pPr>
        <w:ind w:left="708"/>
        <w:rPr>
          <w:sz w:val="24"/>
        </w:rPr>
      </w:pPr>
    </w:p>
    <w:p w:rsidR="00C43612" w:rsidRDefault="00C43612">
      <w:pPr>
        <w:pStyle w:val="Heading2"/>
        <w:rPr>
          <w:sz w:val="24"/>
        </w:rPr>
      </w:pPr>
      <w:r>
        <w:rPr>
          <w:sz w:val="24"/>
        </w:rPr>
        <w:t>1.5     Personopplysningsloven og kassasjonsbestemmelser</w:t>
      </w:r>
    </w:p>
    <w:p w:rsidR="00C43612" w:rsidRDefault="00C43612">
      <w:pPr>
        <w:rPr>
          <w:sz w:val="24"/>
        </w:rPr>
      </w:pPr>
      <w:r>
        <w:rPr>
          <w:sz w:val="24"/>
        </w:rPr>
        <w:t>Arkivlovens § 9 c hjemler bestemmelser om sletting av personopplysninger.</w:t>
      </w:r>
    </w:p>
    <w:p w:rsidR="00C43612" w:rsidRDefault="00C43612">
      <w:pPr>
        <w:rPr>
          <w:sz w:val="24"/>
        </w:rPr>
      </w:pPr>
    </w:p>
    <w:p w:rsidR="00C43612" w:rsidRDefault="00C43612">
      <w:pPr>
        <w:rPr>
          <w:sz w:val="24"/>
        </w:rPr>
      </w:pPr>
      <w:r>
        <w:rPr>
          <w:sz w:val="24"/>
        </w:rPr>
        <w:t xml:space="preserve">Uten i samsvar med forskrifter gitt i medhold av § 12 i denne loven eller etter særskilt samtykke fra Riksarkivaren, </w:t>
      </w:r>
      <w:r>
        <w:rPr>
          <w:sz w:val="24"/>
          <w:u w:val="single"/>
        </w:rPr>
        <w:t>kan ikke arkivmateriale kasseres.</w:t>
      </w:r>
    </w:p>
    <w:p w:rsidR="00C43612" w:rsidRDefault="00C43612">
      <w:pPr>
        <w:pStyle w:val="FootnoteText"/>
        <w:rPr>
          <w:rFonts w:ascii="Times New Roman" w:hAnsi="Times New Roman"/>
        </w:rPr>
      </w:pPr>
    </w:p>
    <w:p w:rsidR="00C43612" w:rsidRDefault="00C43612">
      <w:pPr>
        <w:rPr>
          <w:sz w:val="24"/>
        </w:rPr>
      </w:pPr>
      <w:r>
        <w:rPr>
          <w:sz w:val="24"/>
          <w:u w:val="single"/>
        </w:rPr>
        <w:t>Dette forbudet går foran bestemmelser om kassasjon i eller i medhold av andre lover</w:t>
      </w:r>
      <w:r>
        <w:rPr>
          <w:sz w:val="24"/>
        </w:rPr>
        <w:t>.</w:t>
      </w:r>
    </w:p>
    <w:p w:rsidR="00C43612" w:rsidRDefault="00C43612">
      <w:pPr>
        <w:rPr>
          <w:sz w:val="24"/>
        </w:rPr>
      </w:pPr>
      <w:r>
        <w:rPr>
          <w:sz w:val="24"/>
        </w:rPr>
        <w:t xml:space="preserve">Personregister eller deler av personregister kan likevel slettes etter bestemmelsene i personopplysningsloven. Slik sletting kan først skje etter at det er innhentet uttalelse fra Riksarkivaren. </w:t>
      </w:r>
    </w:p>
    <w:p w:rsidR="00C43612" w:rsidRDefault="00C43612">
      <w:pPr>
        <w:pStyle w:val="Heading1"/>
        <w:rPr>
          <w:sz w:val="24"/>
        </w:rPr>
      </w:pPr>
    </w:p>
    <w:p w:rsidR="00C43612" w:rsidRDefault="00C43612">
      <w:pPr>
        <w:pStyle w:val="Heading1"/>
        <w:rPr>
          <w:sz w:val="24"/>
        </w:rPr>
      </w:pPr>
    </w:p>
    <w:p w:rsidR="00C43612" w:rsidRDefault="00C43612">
      <w:pPr>
        <w:pStyle w:val="Heading1"/>
        <w:rPr>
          <w:sz w:val="24"/>
        </w:rPr>
      </w:pPr>
      <w:r>
        <w:rPr>
          <w:sz w:val="24"/>
        </w:rPr>
        <w:t>2  RETNINGSLINJENE</w:t>
      </w:r>
    </w:p>
    <w:p w:rsidR="00C43612" w:rsidRDefault="00C43612">
      <w:pPr>
        <w:rPr>
          <w:sz w:val="24"/>
        </w:rPr>
      </w:pPr>
    </w:p>
    <w:p w:rsidR="00C43612" w:rsidRDefault="00C43612">
      <w:pPr>
        <w:rPr>
          <w:sz w:val="24"/>
        </w:rPr>
      </w:pPr>
      <w:r>
        <w:rPr>
          <w:b/>
          <w:bCs/>
          <w:sz w:val="24"/>
        </w:rPr>
        <w:t>2.1     Definisjoner</w:t>
      </w:r>
      <w:r>
        <w:rPr>
          <w:sz w:val="24"/>
        </w:rPr>
        <w:t>:</w:t>
      </w:r>
    </w:p>
    <w:p w:rsidR="00C43612" w:rsidRDefault="00C43612">
      <w:pPr>
        <w:rPr>
          <w:sz w:val="24"/>
        </w:rPr>
      </w:pPr>
      <w:r>
        <w:rPr>
          <w:sz w:val="24"/>
        </w:rPr>
        <w:t xml:space="preserve">Begrepene arkivbegrensning, kassasjon og bevaring er nærmere definert i arkivforskriftens § 3-18. </w:t>
      </w:r>
    </w:p>
    <w:p w:rsidR="00C43612" w:rsidRDefault="00C43612">
      <w:pPr>
        <w:rPr>
          <w:b/>
          <w:bCs/>
          <w:sz w:val="24"/>
        </w:rPr>
      </w:pPr>
    </w:p>
    <w:p w:rsidR="00C43612" w:rsidRDefault="00C43612">
      <w:pPr>
        <w:rPr>
          <w:b/>
          <w:bCs/>
          <w:sz w:val="24"/>
        </w:rPr>
      </w:pPr>
      <w:r>
        <w:rPr>
          <w:b/>
          <w:bCs/>
          <w:sz w:val="24"/>
        </w:rPr>
        <w:t>2.2     Hva menes med arkivbegrensning?</w:t>
      </w:r>
    </w:p>
    <w:p w:rsidR="00C43612" w:rsidRDefault="00C43612">
      <w:pPr>
        <w:rPr>
          <w:sz w:val="24"/>
        </w:rPr>
      </w:pPr>
      <w:r>
        <w:rPr>
          <w:sz w:val="24"/>
        </w:rPr>
        <w:t>Med arkivbegrensning menes at det ikke registreres eller arkivlegges materiale som er uten verdi for senere saksbehandling eller dokumentasjon.</w:t>
      </w:r>
    </w:p>
    <w:p w:rsidR="00C43612" w:rsidRDefault="00C43612">
      <w:pPr>
        <w:rPr>
          <w:sz w:val="24"/>
        </w:rPr>
      </w:pPr>
    </w:p>
    <w:p w:rsidR="00C43612" w:rsidRDefault="00C43612">
      <w:pPr>
        <w:rPr>
          <w:sz w:val="24"/>
        </w:rPr>
      </w:pPr>
      <w:r>
        <w:rPr>
          <w:sz w:val="24"/>
        </w:rPr>
        <w:t>Arkivbegrensning går ut på både å hindre at overflødig arkivstoff oppstår, og at unødvendig stoff blir opptatt i arkivet.</w:t>
      </w:r>
    </w:p>
    <w:p w:rsidR="00C43612" w:rsidRDefault="00C43612">
      <w:pPr>
        <w:rPr>
          <w:sz w:val="24"/>
        </w:rPr>
      </w:pPr>
    </w:p>
    <w:p w:rsidR="00C43612" w:rsidRDefault="00C43612">
      <w:pPr>
        <w:rPr>
          <w:sz w:val="24"/>
        </w:rPr>
      </w:pPr>
      <w:r>
        <w:rPr>
          <w:sz w:val="24"/>
        </w:rPr>
        <w:t>Kriterier som avgjør om skrevet eller trykt materiale hører til i arkivet, gjelder også for kart, tegninger, edb-medier, fotografisk materiale mv.</w:t>
      </w:r>
    </w:p>
    <w:p w:rsidR="00C43612" w:rsidRDefault="00C43612">
      <w:pPr>
        <w:rPr>
          <w:sz w:val="24"/>
        </w:rPr>
      </w:pPr>
    </w:p>
    <w:p w:rsidR="00C43612" w:rsidRDefault="00C43612">
      <w:pPr>
        <w:pStyle w:val="Heading2"/>
        <w:rPr>
          <w:sz w:val="24"/>
        </w:rPr>
      </w:pPr>
      <w:r>
        <w:rPr>
          <w:sz w:val="24"/>
        </w:rPr>
        <w:t>2.3     Hvilket materiale skal arkivbegrenses?</w:t>
      </w:r>
    </w:p>
    <w:p w:rsidR="00C43612" w:rsidRDefault="00C43612">
      <w:pPr>
        <w:rPr>
          <w:i/>
          <w:iCs/>
          <w:sz w:val="24"/>
        </w:rPr>
      </w:pPr>
      <w:r>
        <w:rPr>
          <w:i/>
          <w:iCs/>
          <w:sz w:val="24"/>
        </w:rPr>
        <w:t xml:space="preserve">Trykksaker, rundskriv, mangfoldiggjort materiale, blanketter. </w:t>
      </w:r>
    </w:p>
    <w:p w:rsidR="00C43612" w:rsidRDefault="00C43612">
      <w:pPr>
        <w:rPr>
          <w:i/>
          <w:iCs/>
          <w:sz w:val="24"/>
        </w:rPr>
      </w:pPr>
      <w:r>
        <w:rPr>
          <w:sz w:val="24"/>
        </w:rPr>
        <w:t>Unntatt herfra er:</w:t>
      </w:r>
    </w:p>
    <w:p w:rsidR="00C43612" w:rsidRDefault="00C43612">
      <w:pPr>
        <w:numPr>
          <w:ilvl w:val="0"/>
          <w:numId w:val="33"/>
        </w:numPr>
        <w:rPr>
          <w:sz w:val="24"/>
        </w:rPr>
      </w:pPr>
      <w:r>
        <w:rPr>
          <w:sz w:val="24"/>
        </w:rPr>
        <w:t xml:space="preserve">trykksaker, rundskriv, publikasjoner mv som høgskolen selv utgir. </w:t>
      </w:r>
    </w:p>
    <w:p w:rsidR="00C43612" w:rsidRDefault="00C43612">
      <w:pPr>
        <w:ind w:left="360"/>
        <w:rPr>
          <w:sz w:val="24"/>
        </w:rPr>
      </w:pPr>
      <w:r>
        <w:rPr>
          <w:sz w:val="24"/>
        </w:rPr>
        <w:t xml:space="preserve">      Dette skal arkiveres i ett eksemplar, ev sammen med de nødvendige forarbeider.</w:t>
      </w:r>
    </w:p>
    <w:p w:rsidR="00C43612" w:rsidRDefault="00C43612">
      <w:pPr>
        <w:ind w:left="705" w:hanging="345"/>
        <w:rPr>
          <w:sz w:val="24"/>
        </w:rPr>
      </w:pPr>
      <w:r>
        <w:rPr>
          <w:sz w:val="24"/>
        </w:rPr>
        <w:t>b)</w:t>
      </w:r>
      <w:r>
        <w:rPr>
          <w:sz w:val="24"/>
        </w:rPr>
        <w:tab/>
        <w:t>dokumenter som fører til saksbehandling, eller som er nødvendige vedlegg til en sak - skal arkiveres i ett eksemplar.</w:t>
      </w:r>
    </w:p>
    <w:p w:rsidR="00C43612" w:rsidRDefault="00C43612">
      <w:pPr>
        <w:pStyle w:val="Heading2"/>
        <w:rPr>
          <w:sz w:val="24"/>
        </w:rPr>
      </w:pPr>
    </w:p>
    <w:p w:rsidR="00C43612" w:rsidRDefault="00C43612">
      <w:pPr>
        <w:pStyle w:val="BodyText2"/>
        <w:rPr>
          <w:b w:val="0"/>
          <w:bCs/>
          <w:i/>
          <w:iCs/>
          <w:sz w:val="24"/>
        </w:rPr>
      </w:pPr>
      <w:r>
        <w:rPr>
          <w:b w:val="0"/>
          <w:bCs/>
          <w:i/>
          <w:iCs/>
          <w:sz w:val="24"/>
        </w:rPr>
        <w:t xml:space="preserve">Konsepter, utkast, kladder/kladdenotat, ekstra kopier, interne meldinger og lignende som ikke har verdi som saksbehandling. </w:t>
      </w:r>
    </w:p>
    <w:p w:rsidR="00C43612" w:rsidRDefault="00C43612">
      <w:pPr>
        <w:pStyle w:val="BodyText2"/>
        <w:rPr>
          <w:b w:val="0"/>
          <w:bCs/>
          <w:sz w:val="24"/>
        </w:rPr>
      </w:pPr>
      <w:r>
        <w:rPr>
          <w:b w:val="0"/>
          <w:bCs/>
          <w:sz w:val="24"/>
        </w:rPr>
        <w:t>Unntatt herfra er:</w:t>
      </w:r>
    </w:p>
    <w:p w:rsidR="00C43612" w:rsidRDefault="00C43612">
      <w:pPr>
        <w:pStyle w:val="BodyText2"/>
        <w:numPr>
          <w:ilvl w:val="0"/>
          <w:numId w:val="35"/>
        </w:numPr>
        <w:tabs>
          <w:tab w:val="clear" w:pos="566"/>
          <w:tab w:val="left" w:pos="426"/>
        </w:tabs>
        <w:rPr>
          <w:b w:val="0"/>
          <w:bCs/>
          <w:sz w:val="24"/>
        </w:rPr>
      </w:pPr>
      <w:r>
        <w:rPr>
          <w:b w:val="0"/>
          <w:bCs/>
          <w:sz w:val="24"/>
        </w:rPr>
        <w:t>konsept som har noteringer og påtegninger som er nødvendige for å forstå saken og sakens sammenheng – arkiveres i ett eksemplar</w:t>
      </w:r>
    </w:p>
    <w:p w:rsidR="00C43612" w:rsidRDefault="00C43612">
      <w:pPr>
        <w:pStyle w:val="BodyText2"/>
        <w:tabs>
          <w:tab w:val="clear" w:pos="0"/>
          <w:tab w:val="clear" w:pos="566"/>
          <w:tab w:val="left" w:pos="426"/>
          <w:tab w:val="num" w:pos="720"/>
        </w:tabs>
        <w:rPr>
          <w:b w:val="0"/>
          <w:bCs/>
          <w:sz w:val="24"/>
        </w:rPr>
      </w:pPr>
      <w:r>
        <w:rPr>
          <w:b w:val="0"/>
          <w:bCs/>
          <w:sz w:val="24"/>
        </w:rPr>
        <w:tab/>
        <w:t>b)  kopi av utgående dokumenter skal arkiveres</w:t>
      </w:r>
    </w:p>
    <w:p w:rsidR="00C43612" w:rsidRDefault="00C43612">
      <w:pPr>
        <w:pStyle w:val="BodyText2"/>
        <w:tabs>
          <w:tab w:val="clear" w:pos="0"/>
          <w:tab w:val="clear" w:pos="793"/>
          <w:tab w:val="left" w:pos="142"/>
          <w:tab w:val="left" w:pos="709"/>
        </w:tabs>
        <w:ind w:left="426"/>
        <w:rPr>
          <w:b w:val="0"/>
          <w:bCs/>
          <w:sz w:val="24"/>
        </w:rPr>
      </w:pPr>
      <w:r>
        <w:rPr>
          <w:b w:val="0"/>
          <w:bCs/>
          <w:sz w:val="24"/>
        </w:rPr>
        <w:t>c)</w:t>
      </w:r>
      <w:r>
        <w:rPr>
          <w:b w:val="0"/>
          <w:bCs/>
          <w:sz w:val="24"/>
        </w:rPr>
        <w:tab/>
        <w:t xml:space="preserve"> andre kopier mv som er nødvendige vedlegg i en sak skal arkiveres</w:t>
      </w:r>
    </w:p>
    <w:p w:rsidR="00C43612" w:rsidRDefault="00C43612">
      <w:pPr>
        <w:rPr>
          <w:sz w:val="24"/>
        </w:rPr>
      </w:pPr>
    </w:p>
    <w:p w:rsidR="00C43612" w:rsidRDefault="00C43612">
      <w:pPr>
        <w:pStyle w:val="Heading3"/>
        <w:rPr>
          <w:b w:val="0"/>
          <w:bCs/>
          <w:i/>
          <w:iCs/>
          <w:sz w:val="24"/>
        </w:rPr>
      </w:pPr>
      <w:r>
        <w:rPr>
          <w:b w:val="0"/>
          <w:bCs/>
          <w:i/>
          <w:iCs/>
          <w:sz w:val="24"/>
        </w:rPr>
        <w:t>Tekstbehandlingsfiler</w:t>
      </w:r>
    </w:p>
    <w:p w:rsidR="00C43612" w:rsidRDefault="00C43612">
      <w:pPr>
        <w:ind w:firstLine="708"/>
        <w:rPr>
          <w:sz w:val="24"/>
        </w:rPr>
      </w:pPr>
      <w:r>
        <w:rPr>
          <w:sz w:val="24"/>
        </w:rPr>
        <w:t>Unntatt det som eventuelt inngår i elektronisk saksarkiv</w:t>
      </w:r>
    </w:p>
    <w:p w:rsidR="00C43612" w:rsidRDefault="00C43612">
      <w:pPr>
        <w:ind w:firstLine="708"/>
        <w:rPr>
          <w:sz w:val="24"/>
        </w:rPr>
      </w:pPr>
    </w:p>
    <w:p w:rsidR="00C43612" w:rsidRDefault="00C43612">
      <w:pPr>
        <w:pStyle w:val="Heading3"/>
        <w:rPr>
          <w:b w:val="0"/>
          <w:bCs/>
          <w:i/>
          <w:iCs/>
          <w:sz w:val="24"/>
        </w:rPr>
      </w:pPr>
      <w:r>
        <w:rPr>
          <w:b w:val="0"/>
          <w:bCs/>
          <w:i/>
          <w:iCs/>
          <w:sz w:val="24"/>
        </w:rPr>
        <w:t>Sakspapirer som medlemmer i offentlige utvalg mottar</w:t>
      </w:r>
    </w:p>
    <w:p w:rsidR="00C43612" w:rsidRDefault="00C43612">
      <w:pPr>
        <w:rPr>
          <w:sz w:val="24"/>
        </w:rPr>
      </w:pPr>
      <w:r>
        <w:rPr>
          <w:sz w:val="24"/>
        </w:rPr>
        <w:tab/>
        <w:t xml:space="preserve">Unntatt dersom dokumentene regnes som saksdokumenter for det organet </w:t>
      </w:r>
    </w:p>
    <w:p w:rsidR="00C43612" w:rsidRDefault="00C43612">
      <w:pPr>
        <w:ind w:firstLine="708"/>
        <w:rPr>
          <w:sz w:val="24"/>
        </w:rPr>
      </w:pPr>
      <w:r>
        <w:rPr>
          <w:sz w:val="24"/>
        </w:rPr>
        <w:t>medlemmet representerer.</w:t>
      </w:r>
    </w:p>
    <w:p w:rsidR="00C43612" w:rsidRDefault="00C43612">
      <w:pPr>
        <w:pStyle w:val="BodyText2"/>
        <w:rPr>
          <w:b w:val="0"/>
          <w:bCs/>
          <w:i/>
          <w:iCs/>
          <w:sz w:val="24"/>
        </w:rPr>
      </w:pPr>
    </w:p>
    <w:p w:rsidR="00C43612" w:rsidRDefault="00C43612">
      <w:pPr>
        <w:pStyle w:val="BodyText2"/>
        <w:rPr>
          <w:b w:val="0"/>
          <w:bCs/>
          <w:i/>
          <w:iCs/>
          <w:sz w:val="24"/>
        </w:rPr>
      </w:pPr>
      <w:r>
        <w:rPr>
          <w:b w:val="0"/>
          <w:bCs/>
          <w:i/>
          <w:iCs/>
          <w:sz w:val="24"/>
        </w:rPr>
        <w:t>Annet materiale som verken er gjenstand for saksbehandling eller har verdi som dokumentasjon</w:t>
      </w:r>
    </w:p>
    <w:p w:rsidR="00C43612" w:rsidRDefault="00C43612">
      <w:pPr>
        <w:rPr>
          <w:i/>
          <w:iCs/>
          <w:sz w:val="24"/>
        </w:rPr>
      </w:pPr>
    </w:p>
    <w:p w:rsidR="00C43612" w:rsidRDefault="00C43612">
      <w:pPr>
        <w:pStyle w:val="Heading2"/>
        <w:rPr>
          <w:sz w:val="24"/>
        </w:rPr>
      </w:pPr>
      <w:r>
        <w:rPr>
          <w:sz w:val="24"/>
        </w:rPr>
        <w:t>2.4     Arkivbegrensning - praktisk gjennomføring</w:t>
      </w:r>
    </w:p>
    <w:p w:rsidR="00C43612" w:rsidRDefault="00C43612">
      <w:pPr>
        <w:rPr>
          <w:sz w:val="24"/>
        </w:rPr>
      </w:pPr>
      <w:r>
        <w:rPr>
          <w:sz w:val="24"/>
        </w:rPr>
        <w:t>Arkivbegrensning foretas normalt ved postbehandling, når saken er ferdigbehandlet eller før den arkivlegges, senest ved avlevering til arkivdepot. Utskilt materiale tilintetgjøres eller oppbevares separat utenfor arkivet, for eksempel i bibliotek, rundskrivmapper, egne kurspermer mv.</w:t>
      </w:r>
    </w:p>
    <w:p w:rsidR="00C43612" w:rsidRDefault="00C43612">
      <w:pPr>
        <w:rPr>
          <w:sz w:val="24"/>
        </w:rPr>
      </w:pPr>
    </w:p>
    <w:p w:rsidR="00C43612" w:rsidRDefault="00C43612">
      <w:pPr>
        <w:pStyle w:val="Heading1"/>
        <w:rPr>
          <w:sz w:val="24"/>
        </w:rPr>
      </w:pPr>
      <w:r>
        <w:rPr>
          <w:sz w:val="24"/>
        </w:rPr>
        <w:t>2.5     Generelle kassasjonsregler</w:t>
      </w:r>
    </w:p>
    <w:p w:rsidR="00C43612" w:rsidRDefault="00C43612">
      <w:pPr>
        <w:rPr>
          <w:sz w:val="24"/>
        </w:rPr>
      </w:pPr>
      <w:r>
        <w:rPr>
          <w:sz w:val="24"/>
        </w:rPr>
        <w:t>Arkivforskriftens § 3-21 gjør nærmere rede for hva slags materiale det skal utarbeides kassasjonsregler for. For høgskolene gjelder dette blant annet for egne fagsaker.</w:t>
      </w:r>
    </w:p>
    <w:p w:rsidR="00C43612" w:rsidRDefault="00C43612">
      <w:pPr>
        <w:rPr>
          <w:sz w:val="24"/>
        </w:rPr>
      </w:pPr>
    </w:p>
    <w:p w:rsidR="00C43612" w:rsidRDefault="00C43612">
      <w:pPr>
        <w:pStyle w:val="Heading2"/>
        <w:rPr>
          <w:sz w:val="24"/>
        </w:rPr>
      </w:pPr>
      <w:r>
        <w:rPr>
          <w:sz w:val="24"/>
        </w:rPr>
        <w:t>a) Kassasjonsprinsipper:</w:t>
      </w:r>
    </w:p>
    <w:p w:rsidR="00C43612" w:rsidRDefault="00C43612">
      <w:pPr>
        <w:pStyle w:val="Heading2"/>
        <w:rPr>
          <w:b w:val="0"/>
          <w:bCs/>
          <w:sz w:val="24"/>
        </w:rPr>
      </w:pPr>
      <w:r>
        <w:rPr>
          <w:b w:val="0"/>
          <w:bCs/>
          <w:sz w:val="24"/>
        </w:rPr>
        <w:t xml:space="preserve">Bestemmelsene for de enkelte saksområdene er basert på forskjellige prinsipper for </w:t>
      </w:r>
    </w:p>
    <w:p w:rsidR="00C43612" w:rsidRDefault="00C43612">
      <w:pPr>
        <w:pStyle w:val="Heading2"/>
        <w:rPr>
          <w:b w:val="0"/>
          <w:bCs/>
          <w:sz w:val="24"/>
        </w:rPr>
      </w:pPr>
      <w:r>
        <w:rPr>
          <w:b w:val="0"/>
          <w:bCs/>
          <w:sz w:val="24"/>
        </w:rPr>
        <w:t xml:space="preserve">kassasjon. Dette kan være saksrettet kassasjon, kassasjon etter utvalgsmetode eller </w:t>
      </w:r>
    </w:p>
    <w:p w:rsidR="00C43612" w:rsidRDefault="00C43612">
      <w:pPr>
        <w:pStyle w:val="Heading2"/>
        <w:rPr>
          <w:b w:val="0"/>
          <w:bCs/>
          <w:sz w:val="24"/>
        </w:rPr>
      </w:pPr>
      <w:r>
        <w:rPr>
          <w:b w:val="0"/>
          <w:bCs/>
          <w:sz w:val="24"/>
        </w:rPr>
        <w:t>vannrett kassasjon.</w:t>
      </w:r>
    </w:p>
    <w:p w:rsidR="00C43612" w:rsidRDefault="00C43612">
      <w:pPr>
        <w:pStyle w:val="Heading2"/>
        <w:rPr>
          <w:b w:val="0"/>
          <w:bCs/>
          <w:sz w:val="24"/>
        </w:rPr>
      </w:pPr>
    </w:p>
    <w:p w:rsidR="00C43612" w:rsidRDefault="00C43612">
      <w:pPr>
        <w:pStyle w:val="Heading2"/>
        <w:rPr>
          <w:b w:val="0"/>
          <w:bCs/>
          <w:sz w:val="24"/>
        </w:rPr>
      </w:pPr>
      <w:r>
        <w:rPr>
          <w:b w:val="0"/>
          <w:bCs/>
          <w:sz w:val="24"/>
        </w:rPr>
        <w:t xml:space="preserve">Ved </w:t>
      </w:r>
      <w:r>
        <w:rPr>
          <w:b w:val="0"/>
          <w:bCs/>
          <w:i/>
          <w:iCs/>
          <w:sz w:val="24"/>
        </w:rPr>
        <w:t>saksrettet</w:t>
      </w:r>
      <w:r>
        <w:rPr>
          <w:b w:val="0"/>
          <w:bCs/>
          <w:sz w:val="24"/>
        </w:rPr>
        <w:t xml:space="preserve"> kassasjon blir arkivmaterialet vurdert etter saklig innhold og historisk </w:t>
      </w:r>
    </w:p>
    <w:p w:rsidR="00C43612" w:rsidRDefault="00C43612">
      <w:pPr>
        <w:pStyle w:val="Heading2"/>
        <w:rPr>
          <w:b w:val="0"/>
          <w:bCs/>
          <w:sz w:val="24"/>
        </w:rPr>
      </w:pPr>
      <w:r>
        <w:rPr>
          <w:b w:val="0"/>
          <w:bCs/>
          <w:sz w:val="24"/>
        </w:rPr>
        <w:t xml:space="preserve">kildeverdi. Det må i hvert enkelt tilfelle vurderes om saken har en slik betydning at den </w:t>
      </w:r>
    </w:p>
    <w:p w:rsidR="00C43612" w:rsidRDefault="00C43612">
      <w:pPr>
        <w:pStyle w:val="Heading2"/>
        <w:rPr>
          <w:b w:val="0"/>
          <w:bCs/>
          <w:sz w:val="24"/>
        </w:rPr>
      </w:pPr>
      <w:r>
        <w:rPr>
          <w:b w:val="0"/>
          <w:bCs/>
          <w:sz w:val="24"/>
        </w:rPr>
        <w:t xml:space="preserve">har interesse for ettertiden. Dette kan være problematisk fordi man ikke vet i dag hva </w:t>
      </w:r>
    </w:p>
    <w:p w:rsidR="00C43612" w:rsidRDefault="00C43612">
      <w:pPr>
        <w:pStyle w:val="Heading2"/>
        <w:rPr>
          <w:b w:val="0"/>
          <w:bCs/>
          <w:sz w:val="24"/>
        </w:rPr>
      </w:pPr>
      <w:r>
        <w:rPr>
          <w:b w:val="0"/>
          <w:bCs/>
          <w:sz w:val="24"/>
        </w:rPr>
        <w:t>fremtidens forskere etterspør.</w:t>
      </w:r>
    </w:p>
    <w:p w:rsidR="00C43612" w:rsidRDefault="00C43612">
      <w:pPr>
        <w:pStyle w:val="FootnoteText"/>
        <w:rPr>
          <w:rFonts w:ascii="Times New Roman" w:hAnsi="Times New Roman"/>
        </w:rPr>
      </w:pPr>
    </w:p>
    <w:p w:rsidR="00C43612" w:rsidRDefault="00C43612">
      <w:pPr>
        <w:pStyle w:val="Heading2"/>
        <w:rPr>
          <w:b w:val="0"/>
          <w:bCs/>
          <w:sz w:val="24"/>
        </w:rPr>
      </w:pPr>
      <w:r>
        <w:rPr>
          <w:b w:val="0"/>
          <w:bCs/>
          <w:sz w:val="24"/>
        </w:rPr>
        <w:t xml:space="preserve">Kassasjon etter </w:t>
      </w:r>
      <w:r>
        <w:rPr>
          <w:b w:val="0"/>
          <w:bCs/>
          <w:i/>
          <w:iCs/>
          <w:sz w:val="24"/>
        </w:rPr>
        <w:t>utvalgsmetoden</w:t>
      </w:r>
      <w:r>
        <w:rPr>
          <w:b w:val="0"/>
          <w:bCs/>
          <w:sz w:val="24"/>
        </w:rPr>
        <w:t xml:space="preserve"> innebærer at deler av arkivserier av ensartet karakter </w:t>
      </w:r>
    </w:p>
    <w:p w:rsidR="00C43612" w:rsidRDefault="00C43612">
      <w:pPr>
        <w:pStyle w:val="Heading2"/>
        <w:rPr>
          <w:b w:val="0"/>
          <w:bCs/>
          <w:sz w:val="24"/>
        </w:rPr>
      </w:pPr>
      <w:r>
        <w:rPr>
          <w:b w:val="0"/>
          <w:bCs/>
          <w:sz w:val="24"/>
        </w:rPr>
        <w:t xml:space="preserve">blir bevart etter bestemte utvalgskriterier. I hovedsak skal det ikke foretas </w:t>
      </w:r>
    </w:p>
    <w:p w:rsidR="00C43612" w:rsidRDefault="00C43612">
      <w:pPr>
        <w:pStyle w:val="Heading2"/>
        <w:rPr>
          <w:b w:val="0"/>
          <w:bCs/>
          <w:sz w:val="24"/>
        </w:rPr>
      </w:pPr>
      <w:r>
        <w:rPr>
          <w:b w:val="0"/>
          <w:bCs/>
          <w:sz w:val="24"/>
        </w:rPr>
        <w:t xml:space="preserve">utvalgskassasjon i statlige høgskolers arkiver. Unntatt herfra er studentmapper og </w:t>
      </w:r>
    </w:p>
    <w:p w:rsidR="00C43612" w:rsidRDefault="00C43612">
      <w:pPr>
        <w:pStyle w:val="Heading2"/>
        <w:rPr>
          <w:b w:val="0"/>
          <w:bCs/>
          <w:sz w:val="24"/>
        </w:rPr>
      </w:pPr>
      <w:r>
        <w:rPr>
          <w:b w:val="0"/>
          <w:bCs/>
          <w:sz w:val="24"/>
        </w:rPr>
        <w:t xml:space="preserve">bestemmelser gitt i Spesielle kassasjonsregler for universiteter og høgskoler om blant </w:t>
      </w:r>
    </w:p>
    <w:p w:rsidR="00C43612" w:rsidRDefault="00C43612">
      <w:pPr>
        <w:pStyle w:val="Heading2"/>
        <w:rPr>
          <w:b w:val="0"/>
          <w:bCs/>
          <w:sz w:val="24"/>
        </w:rPr>
      </w:pPr>
      <w:r>
        <w:rPr>
          <w:b w:val="0"/>
          <w:bCs/>
          <w:sz w:val="24"/>
        </w:rPr>
        <w:t>annet opptak til studier, eksamensbesvarelser mv (jf vedlegg).</w:t>
      </w:r>
    </w:p>
    <w:p w:rsidR="00C43612" w:rsidRDefault="00C43612">
      <w:pPr>
        <w:rPr>
          <w:sz w:val="24"/>
        </w:rPr>
      </w:pPr>
    </w:p>
    <w:p w:rsidR="00C43612" w:rsidRDefault="00C43612">
      <w:pPr>
        <w:rPr>
          <w:sz w:val="24"/>
        </w:rPr>
      </w:pPr>
      <w:r>
        <w:rPr>
          <w:i/>
          <w:iCs/>
          <w:sz w:val="24"/>
        </w:rPr>
        <w:t>Vannrett</w:t>
      </w:r>
      <w:r>
        <w:rPr>
          <w:sz w:val="24"/>
        </w:rPr>
        <w:t xml:space="preserve"> kassasjon innebærer at saker som blir behandlet ved flere avdelinger på høgskolen, bare skal bevares på ett sted, forutsatt at saken her er komplett. Som generell regel oppbevares saken </w:t>
      </w:r>
      <w:r>
        <w:rPr>
          <w:i/>
          <w:iCs/>
          <w:sz w:val="24"/>
        </w:rPr>
        <w:t>der den er produsert</w:t>
      </w:r>
      <w:r>
        <w:rPr>
          <w:sz w:val="24"/>
        </w:rPr>
        <w:t xml:space="preserve"> eller </w:t>
      </w:r>
      <w:r>
        <w:rPr>
          <w:i/>
          <w:iCs/>
          <w:sz w:val="24"/>
        </w:rPr>
        <w:t>der endelig avgjørelse er tatt.</w:t>
      </w:r>
      <w:r>
        <w:rPr>
          <w:sz w:val="24"/>
        </w:rPr>
        <w:t xml:space="preserve"> Forutsetning må være at det ikke er gitt kassasjonstillatelse for sakstypen i spesielle kassasjonsregler for de enkelte saksområder.</w:t>
      </w:r>
    </w:p>
    <w:p w:rsidR="00C43612" w:rsidRDefault="00C43612">
      <w:pPr>
        <w:rPr>
          <w:b/>
          <w:bCs/>
          <w:sz w:val="24"/>
        </w:rPr>
      </w:pPr>
    </w:p>
    <w:p w:rsidR="00C43612" w:rsidRDefault="00C43612">
      <w:pPr>
        <w:rPr>
          <w:b/>
          <w:bCs/>
          <w:sz w:val="24"/>
        </w:rPr>
      </w:pPr>
      <w:r>
        <w:rPr>
          <w:b/>
          <w:bCs/>
          <w:sz w:val="24"/>
        </w:rPr>
        <w:t>b) Kassasjonsfrister:</w:t>
      </w:r>
    </w:p>
    <w:p w:rsidR="00C43612" w:rsidRDefault="00C43612">
      <w:pPr>
        <w:rPr>
          <w:sz w:val="24"/>
        </w:rPr>
      </w:pPr>
      <w:r>
        <w:rPr>
          <w:sz w:val="24"/>
        </w:rPr>
        <w:t>Kassasjonsplanen gir oversikt over hva slags arkivmateriale som skal kasseres, og eventuelt hvor lenge det skal bevares før kassasjon. Planen opererer med frister på henholdsvis 5, 10, 25 og 50 år. Fristene er knyttet til og ført opp på de ulike emnekodene i arkivnøkkelen. For elektronisk lagrete dokumenter, følges de samme frister for kassasjon.</w:t>
      </w:r>
    </w:p>
    <w:p w:rsidR="00C43612" w:rsidRDefault="00C43612">
      <w:pPr>
        <w:rPr>
          <w:sz w:val="24"/>
        </w:rPr>
      </w:pPr>
    </w:p>
    <w:p w:rsidR="00C43612" w:rsidRDefault="00C43612">
      <w:pPr>
        <w:rPr>
          <w:sz w:val="24"/>
        </w:rPr>
      </w:pPr>
      <w:r>
        <w:rPr>
          <w:sz w:val="24"/>
        </w:rPr>
        <w:t>For enkelte saksområder gjelder spesielle kassasjonsfrister, jf Spesielle kassasjonsregler for universiteter og høgskoler om opptak, eksamensbesvarelser mv (jf vedlegg).</w:t>
      </w:r>
    </w:p>
    <w:p w:rsidR="00C43612" w:rsidRDefault="00C43612">
      <w:pPr>
        <w:rPr>
          <w:sz w:val="24"/>
        </w:rPr>
      </w:pPr>
    </w:p>
    <w:p w:rsidR="00C43612" w:rsidRDefault="00C43612">
      <w:pPr>
        <w:rPr>
          <w:sz w:val="24"/>
        </w:rPr>
      </w:pPr>
      <w:r>
        <w:rPr>
          <w:sz w:val="24"/>
        </w:rPr>
        <w:t>Kassasjon av regnskapsmateriale følger reglene i Økonomireglement for staten og i forskrift til arkivloven av 1.12.1999 nr 1566; Felles kassasjonsbestemmelser for statsforvaltningen Sistnevnte inneholder også slettingsbestemmelser for elektronisk lagret regnskapsmateriale.</w:t>
      </w:r>
    </w:p>
    <w:p w:rsidR="00C43612" w:rsidRDefault="00C43612">
      <w:pPr>
        <w:rPr>
          <w:sz w:val="24"/>
        </w:rPr>
      </w:pPr>
    </w:p>
    <w:p w:rsidR="00C43612" w:rsidRDefault="00C43612">
      <w:pPr>
        <w:rPr>
          <w:sz w:val="24"/>
        </w:rPr>
      </w:pPr>
      <w:r>
        <w:rPr>
          <w:sz w:val="24"/>
        </w:rPr>
        <w:t xml:space="preserve">Som generell regel skal kassabelt materiale oppbevares så lenge hensynet til saksbehandlingen og rettslige hensyn gjør det påkrevet. </w:t>
      </w:r>
    </w:p>
    <w:p w:rsidR="00C43612" w:rsidRDefault="00C43612">
      <w:pPr>
        <w:rPr>
          <w:sz w:val="24"/>
        </w:rPr>
      </w:pPr>
      <w:r>
        <w:rPr>
          <w:sz w:val="24"/>
        </w:rPr>
        <w:t xml:space="preserve"> </w:t>
      </w:r>
    </w:p>
    <w:p w:rsidR="00C43612" w:rsidRDefault="00C43612">
      <w:pPr>
        <w:rPr>
          <w:b/>
          <w:bCs/>
          <w:sz w:val="24"/>
        </w:rPr>
      </w:pPr>
      <w:r>
        <w:rPr>
          <w:b/>
          <w:bCs/>
          <w:sz w:val="24"/>
        </w:rPr>
        <w:t>c) Kassasjon - praktisk gjennomføring:</w:t>
      </w:r>
    </w:p>
    <w:p w:rsidR="00C43612" w:rsidRDefault="00C43612">
      <w:pPr>
        <w:rPr>
          <w:sz w:val="24"/>
        </w:rPr>
      </w:pPr>
      <w:r>
        <w:rPr>
          <w:sz w:val="24"/>
        </w:rPr>
        <w:t xml:space="preserve">Når saken avsluttes i edb-journalen, påføres de saker som skal kasseres sakskode og bevaringsår. Det vil si at det angis hvor mange år det skal gå fra saken er ferdig behandlet til den kan kasseres. Når saken avsluttes, beregner systemet automatisk tidspunkt for kassasjon, jf Noark. Kassasjon av saker hvor det er påført kassasjonsår, utføres i en automatisert operasjon i det elektroniske arkivsystemet, jf Noark. </w:t>
      </w:r>
    </w:p>
    <w:p w:rsidR="00C43612" w:rsidRDefault="00C43612">
      <w:pPr>
        <w:rPr>
          <w:sz w:val="24"/>
        </w:rPr>
      </w:pPr>
      <w:r>
        <w:rPr>
          <w:sz w:val="24"/>
        </w:rPr>
        <w:t xml:space="preserve">Den fysiske saksmappa merkes tilsvarende med frist for kassasjon. Destruksjon av dokumenter i fullelektroniske dokumentarkiv skal foretas slik at det ikke er mulig å finne elektroniske spor av dokumentene senere. </w:t>
      </w:r>
    </w:p>
    <w:p w:rsidR="00C43612" w:rsidRDefault="00C43612">
      <w:pPr>
        <w:rPr>
          <w:sz w:val="24"/>
        </w:rPr>
      </w:pPr>
    </w:p>
    <w:p w:rsidR="00C43612" w:rsidRDefault="00C43612">
      <w:pPr>
        <w:rPr>
          <w:sz w:val="24"/>
        </w:rPr>
      </w:pPr>
      <w:r>
        <w:rPr>
          <w:sz w:val="24"/>
        </w:rPr>
        <w:t>Ved arkivkoder der det skal vurderes bevaring eller kassasjon, bør det tas hensyn til mengden arkivsaker. Ved liten mengde bør det vurderes å bevare alt.</w:t>
      </w:r>
    </w:p>
    <w:p w:rsidR="00C43612" w:rsidRDefault="00C43612">
      <w:pPr>
        <w:ind w:left="708"/>
        <w:rPr>
          <w:sz w:val="24"/>
        </w:rPr>
      </w:pPr>
      <w:r>
        <w:rPr>
          <w:sz w:val="24"/>
        </w:rPr>
        <w:t xml:space="preserve"> </w:t>
      </w:r>
    </w:p>
    <w:p w:rsidR="00C43612" w:rsidRDefault="00C43612">
      <w:pPr>
        <w:rPr>
          <w:sz w:val="24"/>
        </w:rPr>
      </w:pPr>
      <w:r>
        <w:rPr>
          <w:sz w:val="24"/>
        </w:rPr>
        <w:t xml:space="preserve">Arkivmateriale som skal kasseres, skilles ut og stilles opp for seg ved overføring til bortsettingsarkiv. </w:t>
      </w:r>
    </w:p>
    <w:p w:rsidR="00C43612" w:rsidRDefault="00C43612">
      <w:pPr>
        <w:rPr>
          <w:sz w:val="24"/>
        </w:rPr>
      </w:pPr>
    </w:p>
    <w:p w:rsidR="00C43612" w:rsidRDefault="00C43612">
      <w:pPr>
        <w:rPr>
          <w:sz w:val="24"/>
        </w:rPr>
      </w:pPr>
      <w:r>
        <w:rPr>
          <w:sz w:val="24"/>
        </w:rPr>
        <w:t xml:space="preserve">Arkivforskriftens § 3-14 pålegger offentlige organ å lage liste over arkivmateriale som blir kassert. En slik samlet oversikt kan fås ved å ta ut kassasjonsliste, jf Noark. </w:t>
      </w:r>
    </w:p>
    <w:p w:rsidR="00C43612" w:rsidRDefault="00C43612">
      <w:pPr>
        <w:rPr>
          <w:sz w:val="24"/>
        </w:rPr>
      </w:pPr>
      <w:r>
        <w:rPr>
          <w:sz w:val="24"/>
        </w:rPr>
        <w:t>Tilsvarende liste (avleveringsliste) skal kjøres over det materialet som skal bevares.</w:t>
      </w:r>
    </w:p>
    <w:p w:rsidR="00C43612" w:rsidRDefault="00C43612">
      <w:pPr>
        <w:pStyle w:val="FootnoteText"/>
        <w:rPr>
          <w:rFonts w:ascii="Times New Roman" w:hAnsi="Times New Roman"/>
        </w:rPr>
      </w:pPr>
    </w:p>
    <w:p w:rsidR="00C43612" w:rsidRDefault="00C43612">
      <w:pPr>
        <w:rPr>
          <w:sz w:val="24"/>
        </w:rPr>
      </w:pPr>
      <w:r>
        <w:rPr>
          <w:sz w:val="24"/>
        </w:rPr>
        <w:t>Destruksjon av arkivmateriale skal som hovedregel skje ved bruk av forbrenningsovn eller makuleringsmaskin. Arkivpersonalet sørger for, og er ansvarlig for, at det materiale som skal kasseres blir forsvarlig tilintetgjort slik at ingen uvedkommende får adgang til det.</w:t>
      </w:r>
    </w:p>
    <w:p w:rsidR="00C43612" w:rsidRDefault="00C43612">
      <w:pPr>
        <w:rPr>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p>
    <w:p w:rsidR="00C43612" w:rsidRDefault="00C43612">
      <w:pPr>
        <w:rPr>
          <w:b/>
          <w:bCs/>
          <w:sz w:val="24"/>
        </w:rPr>
      </w:pPr>
      <w:r>
        <w:rPr>
          <w:b/>
          <w:bCs/>
          <w:sz w:val="24"/>
        </w:rPr>
        <w:t>3     BEVARINGSPÅBUD OG KASSASJONSREGLER</w:t>
      </w:r>
    </w:p>
    <w:p w:rsidR="00C43612" w:rsidRDefault="00C43612">
      <w:pPr>
        <w:rPr>
          <w:sz w:val="24"/>
        </w:rPr>
      </w:pPr>
      <w:r>
        <w:rPr>
          <w:sz w:val="24"/>
        </w:rPr>
        <w:t>Med utgangspunkt i Arkivforskriftens § 3-20 over bevaringspåbud og med en systematisk oppstilling etter allment arkivskjema, er det utarbeidet oversikt over hvilket arkivmateriale som skal bevares og hva som skal kasseres, og hvilke regler materialet skal kasseres etter:</w:t>
      </w:r>
    </w:p>
    <w:p w:rsidR="00C43612" w:rsidRDefault="00C43612"/>
    <w:p w:rsidR="00C43612" w:rsidRDefault="00C4361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
        <w:gridCol w:w="2792"/>
        <w:gridCol w:w="3969"/>
        <w:gridCol w:w="2268"/>
      </w:tblGrid>
      <w:tr w:rsidR="00C43612">
        <w:tblPrEx>
          <w:tblCellMar>
            <w:top w:w="0" w:type="dxa"/>
            <w:bottom w:w="0" w:type="dxa"/>
          </w:tblCellMar>
        </w:tblPrEx>
        <w:tc>
          <w:tcPr>
            <w:tcW w:w="539"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A</w:t>
            </w:r>
          </w:p>
        </w:tc>
        <w:tc>
          <w:tcPr>
            <w:tcW w:w="2792" w:type="dxa"/>
          </w:tcPr>
          <w:p w:rsidR="00C43612" w:rsidRDefault="00C43612">
            <w:pPr>
              <w:pStyle w:val="BodyText2"/>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Møtebøker, referatprotokoller, forhandlingsprotokoller, møtereferat og eventuelle vedleggsserier til disse</w:t>
            </w:r>
          </w:p>
          <w:p w:rsidR="00C43612" w:rsidRDefault="00C43612">
            <w:r>
              <w:t>(arkivforskriftens § 3-20 pkt b)</w:t>
            </w:r>
          </w:p>
          <w:p w:rsidR="00C43612" w:rsidRDefault="00C43612"/>
          <w:p w:rsidR="00C43612" w:rsidRDefault="00C43612">
            <w:pPr>
              <w:pStyle w:val="BodyText2"/>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Protokoller/referat og endelige vedtak fra styre, råd, nemnder og utvalg, grunnlagsmateriale, innstillinger</w:t>
            </w:r>
          </w:p>
          <w:p w:rsidR="00C43612" w:rsidRDefault="00C43612">
            <w:r>
              <w:t>(arkivforskriftens § 3-20 pkt k)</w:t>
            </w:r>
          </w:p>
          <w:p w:rsidR="00C43612" w:rsidRDefault="00C43612">
            <w:pPr>
              <w:pStyle w:val="Header"/>
              <w:tabs>
                <w:tab w:val="clear" w:pos="4536"/>
                <w:tab w:val="clear" w:pos="9072"/>
              </w:tabs>
            </w:pPr>
            <w:r>
              <w:t xml:space="preserve"> </w:t>
            </w:r>
          </w:p>
        </w:tc>
        <w:tc>
          <w:tcPr>
            <w:tcW w:w="3969" w:type="dxa"/>
          </w:tcPr>
          <w:p w:rsidR="00C43612" w:rsidRDefault="00C43612">
            <w:r>
              <w:t xml:space="preserve">Alle typer </w:t>
            </w:r>
          </w:p>
          <w:p w:rsidR="00C43612" w:rsidRDefault="00C43612"/>
          <w:p w:rsidR="00C43612" w:rsidRDefault="00C43612"/>
          <w:p w:rsidR="00C43612" w:rsidRDefault="00C43612"/>
          <w:p w:rsidR="00C43612" w:rsidRDefault="00C43612"/>
          <w:p w:rsidR="00C43612" w:rsidRDefault="00C43612"/>
          <w:p w:rsidR="00C43612" w:rsidRDefault="00C43612"/>
        </w:tc>
        <w:tc>
          <w:tcPr>
            <w:tcW w:w="2268" w:type="dxa"/>
          </w:tcPr>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r>
              <w:rPr>
                <w:b/>
                <w:bCs/>
              </w:rPr>
              <w:t>Bevares</w:t>
            </w:r>
          </w:p>
        </w:tc>
      </w:tr>
      <w:tr w:rsidR="00C43612">
        <w:tblPrEx>
          <w:tblCellMar>
            <w:top w:w="0" w:type="dxa"/>
            <w:bottom w:w="0" w:type="dxa"/>
          </w:tblCellMar>
        </w:tblPrEx>
        <w:tc>
          <w:tcPr>
            <w:tcW w:w="539" w:type="dxa"/>
          </w:tcPr>
          <w:p w:rsidR="00C43612" w:rsidRDefault="00C43612">
            <w:pPr>
              <w:rPr>
                <w:b/>
                <w:bCs/>
              </w:rPr>
            </w:pPr>
            <w:r>
              <w:rPr>
                <w:b/>
                <w:bCs/>
              </w:rPr>
              <w:t>B</w:t>
            </w:r>
          </w:p>
          <w:p w:rsidR="00C43612" w:rsidRDefault="00C43612">
            <w:pPr>
              <w:rPr>
                <w:b/>
                <w:bCs/>
              </w:rPr>
            </w:pPr>
          </w:p>
        </w:tc>
        <w:tc>
          <w:tcPr>
            <w:tcW w:w="2792" w:type="dxa"/>
          </w:tcPr>
          <w:p w:rsidR="00C43612" w:rsidRDefault="00C43612">
            <w:r>
              <w:rPr>
                <w:b/>
                <w:bCs/>
              </w:rPr>
              <w:t>Kopibøker</w:t>
            </w:r>
            <w:r>
              <w:t xml:space="preserve"> (jf arkivforskr § 3-9)</w:t>
            </w:r>
          </w:p>
          <w:p w:rsidR="00C43612" w:rsidRDefault="00C43612">
            <w:r>
              <w:t>(arkivforskriftens § 3-20 pkt d)</w:t>
            </w:r>
          </w:p>
        </w:tc>
        <w:tc>
          <w:tcPr>
            <w:tcW w:w="3969" w:type="dxa"/>
          </w:tcPr>
          <w:p w:rsidR="00C43612" w:rsidRDefault="00C43612">
            <w:r>
              <w:t>Alle typer, ev med egenproduserte vedlegg,</w:t>
            </w:r>
          </w:p>
          <w:p w:rsidR="00C43612" w:rsidRDefault="00C43612">
            <w:r>
              <w:t>(eksterne brev, interne notater, brev unntatt offentlighet)</w:t>
            </w:r>
          </w:p>
          <w:p w:rsidR="00C43612" w:rsidRDefault="00C43612"/>
          <w:p w:rsidR="00C43612" w:rsidRDefault="00C43612"/>
          <w:p w:rsidR="00C43612" w:rsidRDefault="00C43612"/>
        </w:tc>
        <w:tc>
          <w:tcPr>
            <w:tcW w:w="2268" w:type="dxa"/>
          </w:tcPr>
          <w:p w:rsidR="00C43612" w:rsidRDefault="00C43612">
            <w:pPr>
              <w:rPr>
                <w:b/>
                <w:bCs/>
              </w:rPr>
            </w:pPr>
            <w:r>
              <w:rPr>
                <w:b/>
                <w:bCs/>
              </w:rPr>
              <w:t>Bevares</w:t>
            </w:r>
          </w:p>
        </w:tc>
      </w:tr>
      <w:tr w:rsidR="00C43612">
        <w:tblPrEx>
          <w:tblCellMar>
            <w:top w:w="0" w:type="dxa"/>
            <w:bottom w:w="0" w:type="dxa"/>
          </w:tblCellMar>
        </w:tblPrEx>
        <w:tc>
          <w:tcPr>
            <w:tcW w:w="539" w:type="dxa"/>
          </w:tcPr>
          <w:p w:rsidR="00C43612" w:rsidRDefault="00C43612">
            <w:pPr>
              <w:rPr>
                <w:b/>
                <w:bCs/>
              </w:rPr>
            </w:pPr>
            <w:r>
              <w:rPr>
                <w:b/>
                <w:bCs/>
              </w:rPr>
              <w:t>C</w:t>
            </w:r>
          </w:p>
        </w:tc>
        <w:tc>
          <w:tcPr>
            <w:tcW w:w="2792" w:type="dxa"/>
          </w:tcPr>
          <w:p w:rsidR="00C43612" w:rsidRDefault="00C43612">
            <w:pPr>
              <w:pStyle w:val="BodyText2"/>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Journaler, journaldatabaser, journalregister</w:t>
            </w:r>
          </w:p>
          <w:p w:rsidR="00C43612" w:rsidRDefault="00C43612">
            <w:r>
              <w:t>(arkivforskriftens  § 3-20 pkt e)</w:t>
            </w:r>
          </w:p>
        </w:tc>
        <w:tc>
          <w:tcPr>
            <w:tcW w:w="3969" w:type="dxa"/>
          </w:tcPr>
          <w:p w:rsidR="00C43612" w:rsidRDefault="00C43612">
            <w:r>
              <w:t>Manuelle journaler/journalregistre</w:t>
            </w:r>
          </w:p>
          <w:p w:rsidR="00C43612" w:rsidRDefault="00C43612"/>
          <w:p w:rsidR="00C43612" w:rsidRDefault="00C43612">
            <w:pPr>
              <w:rPr>
                <w:i/>
                <w:iCs/>
              </w:rPr>
            </w:pPr>
          </w:p>
          <w:p w:rsidR="00C43612" w:rsidRDefault="00C43612">
            <w:pPr>
              <w:rPr>
                <w:bCs/>
              </w:rPr>
            </w:pPr>
            <w:r>
              <w:rPr>
                <w:u w:val="single"/>
              </w:rPr>
              <w:t>Journalutskrifter</w:t>
            </w:r>
            <w:r>
              <w:t xml:space="preserve"> i hht </w:t>
            </w:r>
            <w:r>
              <w:rPr>
                <w:b/>
                <w:bCs/>
              </w:rPr>
              <w:t>Noark-3</w:t>
            </w:r>
            <w:r>
              <w:t xml:space="preserve"> og </w:t>
            </w:r>
            <w:r>
              <w:rPr>
                <w:b/>
                <w:bCs/>
              </w:rPr>
              <w:t>No</w:t>
            </w:r>
            <w:r>
              <w:rPr>
                <w:b/>
              </w:rPr>
              <w:t>ark-4</w:t>
            </w:r>
            <w:r>
              <w:rPr>
                <w:bCs/>
              </w:rPr>
              <w:t>:</w:t>
            </w:r>
          </w:p>
          <w:p w:rsidR="00C43612" w:rsidRDefault="00C43612">
            <w:r>
              <w:t>Det kreves ingen avlevering av papirutskrifter fra Noark-3 og Noark-4 systemene, jf forskrift til arkivloven av 1.12.1999 nr 1566. Kap VIII Bestemmelser om elektronisk arkivmateriale som avleveres eller overføres som depositum til Arkivverket.</w:t>
            </w:r>
          </w:p>
          <w:p w:rsidR="00C43612" w:rsidRDefault="00C43612"/>
          <w:p w:rsidR="00C43612" w:rsidRDefault="00C43612">
            <w:pPr>
              <w:pStyle w:val="BodyText3"/>
            </w:pPr>
          </w:p>
          <w:p w:rsidR="00C43612" w:rsidRDefault="00C43612">
            <w:r>
              <w:t xml:space="preserve">Noark-3 system som </w:t>
            </w:r>
            <w:r>
              <w:rPr>
                <w:b/>
                <w:bCs/>
              </w:rPr>
              <w:t>konverteres</w:t>
            </w:r>
            <w:r>
              <w:t xml:space="preserve"> til  </w:t>
            </w:r>
          </w:p>
          <w:p w:rsidR="00C43612" w:rsidRDefault="00C43612">
            <w:r>
              <w:t>Noark-4 standard, skal følge reglene for denne</w:t>
            </w:r>
          </w:p>
          <w:p w:rsidR="00C43612" w:rsidRDefault="00C43612"/>
          <w:p w:rsidR="00C43612" w:rsidRDefault="00C43612">
            <w:pPr>
              <w:pStyle w:val="BodyText3"/>
              <w:rPr>
                <w:i/>
                <w:iCs/>
                <w:sz w:val="20"/>
              </w:rPr>
            </w:pPr>
            <w:r>
              <w:rPr>
                <w:i/>
                <w:iCs/>
                <w:sz w:val="20"/>
              </w:rPr>
              <w:t xml:space="preserve">Forøvrig skal alltid </w:t>
            </w:r>
            <w:r>
              <w:rPr>
                <w:i/>
                <w:iCs/>
                <w:sz w:val="20"/>
                <w:u w:val="single"/>
              </w:rPr>
              <w:t>siste</w:t>
            </w:r>
            <w:r>
              <w:rPr>
                <w:i/>
                <w:iCs/>
                <w:sz w:val="20"/>
              </w:rPr>
              <w:t xml:space="preserve"> versjon av Noark-standarden  følges</w:t>
            </w:r>
          </w:p>
          <w:p w:rsidR="00C43612" w:rsidRDefault="00C43612">
            <w:pPr>
              <w:rPr>
                <w:u w:val="single"/>
              </w:rPr>
            </w:pPr>
          </w:p>
          <w:p w:rsidR="00C43612" w:rsidRDefault="00C43612">
            <w:pPr>
              <w:rPr>
                <w:u w:val="single"/>
              </w:rPr>
            </w:pPr>
          </w:p>
          <w:p w:rsidR="00C43612" w:rsidRDefault="00C43612">
            <w:r>
              <w:rPr>
                <w:u w:val="single"/>
              </w:rPr>
              <w:t>Journaldatabaser</w:t>
            </w:r>
            <w:r>
              <w:t>:</w:t>
            </w:r>
          </w:p>
          <w:p w:rsidR="00C43612" w:rsidRDefault="00C43612">
            <w:r>
              <w:t>Før journaldatabasen for avsluttet arkivperiode saneres, skal en eksportversjon av Noark-basen tas ut slik det er definert i Noark-standarden og deretter straks deponeres i arkivdepot</w:t>
            </w:r>
          </w:p>
          <w:p w:rsidR="00C43612" w:rsidRDefault="00C43612">
            <w:r>
              <w:t xml:space="preserve">(arkivforskriftens § 3-17). </w:t>
            </w:r>
          </w:p>
          <w:p w:rsidR="00C43612" w:rsidRDefault="00C43612">
            <w:r>
              <w:t xml:space="preserve">Eventuelle tilknyttede elektroniske dokumenter skal medfølge ved deponering. </w:t>
            </w:r>
          </w:p>
          <w:p w:rsidR="00C43612" w:rsidRDefault="00C43612">
            <w:r>
              <w:t>Riksarkivarens arkivbestemmelser følges, jf ovenfor.</w:t>
            </w:r>
          </w:p>
          <w:p w:rsidR="00C43612" w:rsidRDefault="00C43612"/>
          <w:p w:rsidR="00C43612" w:rsidRDefault="00C43612"/>
          <w:p w:rsidR="00C43612" w:rsidRDefault="00C43612"/>
          <w:p w:rsidR="00C43612" w:rsidRDefault="00C43612"/>
        </w:tc>
        <w:tc>
          <w:tcPr>
            <w:tcW w:w="2268" w:type="dxa"/>
          </w:tcPr>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r>
              <w:rPr>
                <w:b/>
                <w:bCs/>
              </w:rPr>
              <w:t>Bevares</w:t>
            </w:r>
          </w:p>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D</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Saksarkivet</w:t>
            </w:r>
          </w:p>
        </w:tc>
        <w:tc>
          <w:tcPr>
            <w:tcW w:w="3969" w:type="dxa"/>
          </w:tcPr>
          <w:p w:rsidR="00C43612" w:rsidRDefault="00C43612">
            <w:r>
              <w:t>Arkivmateriale arkivert etter arkivnøkkel,</w:t>
            </w:r>
          </w:p>
          <w:p w:rsidR="00C43612" w:rsidRDefault="00C43612"/>
          <w:p w:rsidR="00C43612" w:rsidRDefault="00C43612"/>
          <w:p w:rsidR="00C43612" w:rsidRDefault="00C43612"/>
          <w:p w:rsidR="00C43612" w:rsidRDefault="00C43612">
            <w:r>
              <w:t>inkl tilhørende register og databaser</w:t>
            </w:r>
          </w:p>
          <w:p w:rsidR="00C43612" w:rsidRDefault="00C43612">
            <w:r>
              <w:t>(arkivforskriftens § 2-</w:t>
            </w:r>
            <w:smartTag w:uri="urn:schemas-microsoft-com:office:smarttags" w:element="metricconverter">
              <w:smartTagPr>
                <w:attr w:name="ProductID" w:val="4 a"/>
              </w:smartTagPr>
              <w:r>
                <w:t>4 a</w:t>
              </w:r>
            </w:smartTag>
            <w:r>
              <w:t xml:space="preserve"> og b)</w:t>
            </w:r>
          </w:p>
          <w:p w:rsidR="00C43612" w:rsidRDefault="00C43612"/>
          <w:p w:rsidR="00C43612" w:rsidRDefault="00C43612"/>
          <w:p w:rsidR="00C43612" w:rsidRDefault="00C43612"/>
          <w:p w:rsidR="00C43612" w:rsidRDefault="00C43612"/>
          <w:p w:rsidR="00C43612" w:rsidRDefault="00C43612"/>
          <w:p w:rsidR="00C43612" w:rsidRDefault="00C43612"/>
          <w:p w:rsidR="00C43612" w:rsidRDefault="00C43612"/>
          <w:p w:rsidR="00C43612" w:rsidRDefault="00C43612"/>
          <w:p w:rsidR="00C43612" w:rsidRDefault="00C43612"/>
          <w:p w:rsidR="00C43612" w:rsidRDefault="00C43612">
            <w:r>
              <w:t xml:space="preserve">- Høgskolens egne årsmeldinger (arkiveres på   </w:t>
            </w:r>
          </w:p>
          <w:p w:rsidR="00C43612" w:rsidRDefault="00C43612">
            <w:r>
              <w:t xml:space="preserve">  emne)   (jf arkivforskriftens § 3-20 pkt c)</w:t>
            </w:r>
          </w:p>
          <w:p w:rsidR="00C43612" w:rsidRDefault="00C43612">
            <w:pPr>
              <w:pStyle w:val="BodyText3"/>
              <w:rPr>
                <w:sz w:val="20"/>
              </w:rPr>
            </w:pPr>
          </w:p>
          <w:p w:rsidR="00C43612" w:rsidRDefault="00C43612">
            <w:pPr>
              <w:pStyle w:val="BodyText3"/>
              <w:rPr>
                <w:b w:val="0"/>
                <w:bCs/>
                <w:sz w:val="20"/>
              </w:rPr>
            </w:pPr>
            <w:r>
              <w:rPr>
                <w:sz w:val="20"/>
              </w:rPr>
              <w:t xml:space="preserve">- </w:t>
            </w:r>
            <w:r>
              <w:rPr>
                <w:b w:val="0"/>
                <w:bCs/>
                <w:sz w:val="20"/>
              </w:rPr>
              <w:t>Presedenssaker (arkiveres på emne)</w:t>
            </w:r>
          </w:p>
          <w:p w:rsidR="00C43612" w:rsidRDefault="00C43612">
            <w:pPr>
              <w:pStyle w:val="BodyText3"/>
              <w:rPr>
                <w:sz w:val="20"/>
              </w:rPr>
            </w:pPr>
            <w:r>
              <w:rPr>
                <w:b w:val="0"/>
                <w:bCs/>
                <w:sz w:val="20"/>
              </w:rPr>
              <w:t xml:space="preserve">  (jf arkivforskriftens § 3-20 pkt h)</w:t>
            </w:r>
            <w:r>
              <w:rPr>
                <w:sz w:val="20"/>
              </w:rPr>
              <w:t xml:space="preserve"> </w:t>
            </w:r>
          </w:p>
          <w:p w:rsidR="00C43612" w:rsidRDefault="00C43612"/>
          <w:p w:rsidR="00C43612" w:rsidRDefault="00C43612">
            <w:r>
              <w:t>- Statistikk (arkiveres på emne)</w:t>
            </w:r>
          </w:p>
          <w:p w:rsidR="00C43612" w:rsidRDefault="00C43612"/>
          <w:p w:rsidR="00C43612" w:rsidRDefault="00C43612"/>
          <w:p w:rsidR="00C43612" w:rsidRDefault="00C43612"/>
          <w:p w:rsidR="00C43612" w:rsidRDefault="00C43612">
            <w:r>
              <w:t>- Personalmapper  (jf forskrift til arkivloven av 1.12.1999 nr 1566. Kap III Felles bevarings- og kassasjonsregler for statsforvaltningen)</w:t>
            </w:r>
          </w:p>
          <w:p w:rsidR="00C43612" w:rsidRDefault="00C43612"/>
          <w:p w:rsidR="00C43612" w:rsidRDefault="00C43612">
            <w:r>
              <w:t>- Inventarprotokoller</w:t>
            </w:r>
          </w:p>
          <w:p w:rsidR="00C43612" w:rsidRDefault="00C43612"/>
        </w:tc>
        <w:tc>
          <w:tcPr>
            <w:tcW w:w="2268" w:type="dxa"/>
          </w:tcPr>
          <w:p w:rsidR="00C43612" w:rsidRDefault="00C43612">
            <w:pPr>
              <w:rPr>
                <w:b/>
                <w:bCs/>
              </w:rPr>
            </w:pPr>
            <w:r>
              <w:rPr>
                <w:b/>
                <w:bCs/>
              </w:rPr>
              <w:t>Kassasjonsregler for de enkelte saksområder følges.</w:t>
            </w:r>
          </w:p>
          <w:p w:rsidR="00C43612" w:rsidRDefault="00C43612">
            <w:pPr>
              <w:rPr>
                <w:b/>
                <w:bCs/>
              </w:rPr>
            </w:pPr>
          </w:p>
          <w:p w:rsidR="00C43612" w:rsidRDefault="00C43612">
            <w:pPr>
              <w:rPr>
                <w:b/>
                <w:bCs/>
              </w:rPr>
            </w:pPr>
            <w:r>
              <w:rPr>
                <w:b/>
                <w:bCs/>
              </w:rPr>
              <w:t>Kassasjon av elektroniske dokumenter i Noark-basen vil si å slette dokumentet og beholde journalposten. Fremgangsmåten er  nærmere beskrevet i Noark.</w:t>
            </w:r>
          </w:p>
          <w:p w:rsidR="00C43612" w:rsidRDefault="00C43612">
            <w:pPr>
              <w:rPr>
                <w:b/>
                <w:bCs/>
              </w:rPr>
            </w:pPr>
          </w:p>
          <w:p w:rsidR="00C43612" w:rsidRDefault="00C43612">
            <w:pPr>
              <w:rPr>
                <w:b/>
                <w:bCs/>
              </w:rPr>
            </w:pPr>
          </w:p>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r>
              <w:rPr>
                <w:b/>
                <w:bCs/>
              </w:rPr>
              <w:t>Kassasjonsregler for de enkelte saksområder følges</w:t>
            </w:r>
          </w:p>
          <w:p w:rsidR="00C43612" w:rsidRDefault="00C43612">
            <w:pPr>
              <w:rPr>
                <w:b/>
                <w:bCs/>
              </w:rPr>
            </w:pPr>
          </w:p>
          <w:p w:rsidR="00C43612" w:rsidRDefault="00C43612">
            <w:pPr>
              <w:rPr>
                <w:b/>
                <w:bCs/>
              </w:rPr>
            </w:pPr>
            <w:r>
              <w:rPr>
                <w:b/>
                <w:bCs/>
              </w:rPr>
              <w:t>Bevares (jf arkivkode 221)</w:t>
            </w:r>
          </w:p>
          <w:p w:rsidR="00C43612" w:rsidRDefault="00C43612">
            <w:pPr>
              <w:rPr>
                <w:b/>
                <w:bCs/>
              </w:rPr>
            </w:pPr>
          </w:p>
          <w:p w:rsidR="00C43612" w:rsidRDefault="00C43612">
            <w:pPr>
              <w:rPr>
                <w:b/>
                <w:bCs/>
              </w:rPr>
            </w:pPr>
          </w:p>
          <w:p w:rsidR="00C43612" w:rsidRDefault="00C43612">
            <w:pPr>
              <w:rPr>
                <w:b/>
                <w:bCs/>
              </w:rPr>
            </w:pPr>
            <w:r>
              <w:rPr>
                <w:b/>
                <w:bCs/>
              </w:rPr>
              <w:t>Kasseres etter 25 år</w:t>
            </w: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E</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Sideordnet korrespondanse</w:t>
            </w:r>
          </w:p>
        </w:tc>
        <w:tc>
          <w:tcPr>
            <w:tcW w:w="3969" w:type="dxa"/>
          </w:tcPr>
          <w:p w:rsidR="00C43612" w:rsidRDefault="00C43612">
            <w:r>
              <w:t>F eks egenproduserte rundskriv mv</w:t>
            </w:r>
          </w:p>
        </w:tc>
        <w:tc>
          <w:tcPr>
            <w:tcW w:w="2268" w:type="dxa"/>
          </w:tcPr>
          <w:p w:rsidR="00C43612" w:rsidRDefault="00C43612">
            <w:pPr>
              <w:rPr>
                <w:b/>
                <w:bCs/>
              </w:rPr>
            </w:pPr>
            <w:r>
              <w:rPr>
                <w:b/>
                <w:bCs/>
              </w:rPr>
              <w:t xml:space="preserve">Ett eksemplar av </w:t>
            </w:r>
            <w:r>
              <w:rPr>
                <w:b/>
                <w:bCs/>
                <w:i/>
                <w:iCs/>
              </w:rPr>
              <w:t>egenproduserte</w:t>
            </w:r>
            <w:r>
              <w:rPr>
                <w:b/>
                <w:bCs/>
              </w:rPr>
              <w:t xml:space="preserve"> rundskriv mv bevares</w:t>
            </w: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F-O</w:t>
            </w:r>
          </w:p>
        </w:tc>
        <w:tc>
          <w:tcPr>
            <w:tcW w:w="2792" w:type="dxa"/>
          </w:tcPr>
          <w:p w:rsidR="00C43612" w:rsidRDefault="00C43612">
            <w:pPr>
              <w:pStyle w:val="Header"/>
              <w:tabs>
                <w:tab w:val="clear" w:pos="4536"/>
                <w:tab w:val="clear" w:pos="9072"/>
              </w:tabs>
              <w:rPr>
                <w:b/>
                <w:bCs/>
              </w:rPr>
            </w:pPr>
            <w:r>
              <w:rPr>
                <w:b/>
                <w:bCs/>
              </w:rPr>
              <w:t>Egne arkivserier innenfor høgskolens fagområder</w:t>
            </w:r>
          </w:p>
        </w:tc>
        <w:tc>
          <w:tcPr>
            <w:tcW w:w="3969" w:type="dxa"/>
          </w:tcPr>
          <w:p w:rsidR="00C43612" w:rsidRDefault="00C43612">
            <w:pPr>
              <w:rPr>
                <w:sz w:val="22"/>
              </w:rPr>
            </w:pPr>
            <w:r>
              <w:t xml:space="preserve">Studentopptak </w:t>
            </w:r>
          </w:p>
          <w:p w:rsidR="00C43612" w:rsidRDefault="00C43612">
            <w:r>
              <w:t xml:space="preserve">Eksamensbesvarelser </w:t>
            </w:r>
          </w:p>
          <w:p w:rsidR="00C43612" w:rsidRDefault="00C43612">
            <w:r>
              <w:t>Eksamensoppgaver (jf spesielle kassasjonsregler)</w:t>
            </w:r>
          </w:p>
          <w:p w:rsidR="00C43612" w:rsidRDefault="00C43612">
            <w:r>
              <w:t>Eksamensprotokoller (jf spesielle kassasjonsregler)</w:t>
            </w:r>
          </w:p>
          <w:p w:rsidR="00C43612" w:rsidRDefault="00C43612"/>
          <w:p w:rsidR="00C43612" w:rsidRDefault="00C43612">
            <w:r>
              <w:t>Studentmapper/kullmapper</w:t>
            </w:r>
          </w:p>
          <w:p w:rsidR="00C43612" w:rsidRDefault="00C43612">
            <w:r>
              <w:t>(for elektronisk materiale, se pkt IV, side 32/33)</w:t>
            </w:r>
          </w:p>
          <w:p w:rsidR="00C43612" w:rsidRDefault="00C43612"/>
          <w:p w:rsidR="00C43612" w:rsidRDefault="00C43612"/>
          <w:p w:rsidR="00C43612" w:rsidRDefault="00C43612">
            <w:r>
              <w:t>Forskningsmateriale  (se side 29)</w:t>
            </w:r>
          </w:p>
          <w:p w:rsidR="00C43612" w:rsidRDefault="00C43612"/>
        </w:tc>
        <w:tc>
          <w:tcPr>
            <w:tcW w:w="2268" w:type="dxa"/>
          </w:tcPr>
          <w:p w:rsidR="00C43612" w:rsidRDefault="00C43612">
            <w:pPr>
              <w:rPr>
                <w:b/>
                <w:bCs/>
              </w:rPr>
            </w:pPr>
            <w:r>
              <w:rPr>
                <w:b/>
                <w:bCs/>
              </w:rPr>
              <w:t>Spes.kass.regler følges</w:t>
            </w:r>
          </w:p>
          <w:p w:rsidR="00C43612" w:rsidRDefault="00C43612">
            <w:pPr>
              <w:rPr>
                <w:b/>
                <w:bCs/>
              </w:rPr>
            </w:pPr>
            <w:r>
              <w:rPr>
                <w:b/>
                <w:bCs/>
              </w:rPr>
              <w:t>Spes.kass.regler følges</w:t>
            </w:r>
          </w:p>
          <w:p w:rsidR="00C43612" w:rsidRDefault="00C43612">
            <w:pPr>
              <w:rPr>
                <w:b/>
                <w:bCs/>
              </w:rPr>
            </w:pPr>
            <w:r>
              <w:rPr>
                <w:b/>
                <w:bCs/>
              </w:rPr>
              <w:t>Bevares</w:t>
            </w:r>
          </w:p>
          <w:p w:rsidR="00C43612" w:rsidRDefault="00C43612">
            <w:pPr>
              <w:rPr>
                <w:b/>
                <w:bCs/>
              </w:rPr>
            </w:pPr>
          </w:p>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r>
              <w:rPr>
                <w:b/>
                <w:bCs/>
              </w:rPr>
              <w:t>Kasseres etter 25 år</w:t>
            </w:r>
          </w:p>
          <w:p w:rsidR="00C43612" w:rsidRDefault="00C43612">
            <w:pPr>
              <w:rPr>
                <w:b/>
                <w:bCs/>
              </w:rPr>
            </w:pPr>
            <w:r>
              <w:rPr>
                <w:b/>
                <w:bCs/>
              </w:rPr>
              <w:t>(jf arkivkode 52)</w:t>
            </w:r>
          </w:p>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P</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Personalarkivet</w:t>
            </w:r>
          </w:p>
        </w:tc>
        <w:tc>
          <w:tcPr>
            <w:tcW w:w="3969" w:type="dxa"/>
          </w:tcPr>
          <w:p w:rsidR="00C43612" w:rsidRDefault="00C43612">
            <w:r>
              <w:t>Se saksarkivet (bokstav D)</w:t>
            </w:r>
          </w:p>
          <w:p w:rsidR="00C43612" w:rsidRDefault="00C43612"/>
        </w:tc>
        <w:tc>
          <w:tcPr>
            <w:tcW w:w="2268" w:type="dxa"/>
          </w:tcPr>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Q</w:t>
            </w:r>
          </w:p>
        </w:tc>
        <w:tc>
          <w:tcPr>
            <w:tcW w:w="2792" w:type="dxa"/>
          </w:tcPr>
          <w:p w:rsidR="00C43612" w:rsidRDefault="00C43612">
            <w:pPr>
              <w:rPr>
                <w:b/>
                <w:bCs/>
              </w:rPr>
            </w:pPr>
            <w:r>
              <w:rPr>
                <w:b/>
                <w:bCs/>
              </w:rPr>
              <w:t>Eiendomsforvaltning,</w:t>
            </w:r>
          </w:p>
          <w:p w:rsidR="00C43612" w:rsidRDefault="00C43612">
            <w:pPr>
              <w:rPr>
                <w:b/>
                <w:bCs/>
              </w:rPr>
            </w:pPr>
            <w:r>
              <w:rPr>
                <w:b/>
                <w:bCs/>
              </w:rPr>
              <w:t>inventar</w:t>
            </w:r>
          </w:p>
          <w:p w:rsidR="00C43612" w:rsidRDefault="00C43612">
            <w:pPr>
              <w:rPr>
                <w:b/>
                <w:bCs/>
              </w:rPr>
            </w:pPr>
          </w:p>
          <w:p w:rsidR="00C43612" w:rsidRDefault="00C43612">
            <w:pPr>
              <w:rPr>
                <w:b/>
                <w:bCs/>
              </w:rPr>
            </w:pPr>
          </w:p>
          <w:p w:rsidR="00C43612" w:rsidRDefault="00C43612">
            <w:pPr>
              <w:pStyle w:val="Header"/>
              <w:tabs>
                <w:tab w:val="clear" w:pos="4536"/>
                <w:tab w:val="clear" w:pos="9072"/>
              </w:tabs>
            </w:pPr>
          </w:p>
          <w:p w:rsidR="00C43612" w:rsidRDefault="00C43612"/>
          <w:p w:rsidR="00C43612" w:rsidRDefault="00C43612"/>
          <w:p w:rsidR="00C43612" w:rsidRDefault="00C43612"/>
          <w:p w:rsidR="00C43612" w:rsidRDefault="00C43612"/>
        </w:tc>
        <w:tc>
          <w:tcPr>
            <w:tcW w:w="3969" w:type="dxa"/>
          </w:tcPr>
          <w:p w:rsidR="00C43612" w:rsidRDefault="00C43612">
            <w:pPr>
              <w:pStyle w:val="Header"/>
              <w:tabs>
                <w:tab w:val="clear" w:pos="4536"/>
                <w:tab w:val="clear" w:pos="9072"/>
              </w:tabs>
            </w:pPr>
            <w:r>
              <w:t>Se saksarkivet (bokstav D)</w:t>
            </w:r>
          </w:p>
        </w:tc>
        <w:tc>
          <w:tcPr>
            <w:tcW w:w="2268" w:type="dxa"/>
          </w:tcPr>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R</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Regnskap</w:t>
            </w:r>
          </w:p>
        </w:tc>
        <w:tc>
          <w:tcPr>
            <w:tcW w:w="3969" w:type="dxa"/>
          </w:tcPr>
          <w:p w:rsidR="002403C2" w:rsidRDefault="002403C2">
            <w:pPr>
              <w:pStyle w:val="BodyText3"/>
              <w:rPr>
                <w:b w:val="0"/>
                <w:bCs/>
                <w:sz w:val="20"/>
              </w:rPr>
            </w:pPr>
            <w:r>
              <w:rPr>
                <w:b w:val="0"/>
                <w:bCs/>
                <w:sz w:val="20"/>
              </w:rPr>
              <w:t xml:space="preserve">. </w:t>
            </w:r>
            <w:r w:rsidR="00C43612">
              <w:rPr>
                <w:b w:val="0"/>
                <w:bCs/>
                <w:sz w:val="20"/>
              </w:rPr>
              <w:t xml:space="preserve">Hovedbok </w:t>
            </w:r>
            <w:r>
              <w:rPr>
                <w:b w:val="0"/>
                <w:bCs/>
                <w:sz w:val="20"/>
              </w:rPr>
              <w:t xml:space="preserve">saldoliste </w:t>
            </w:r>
            <w:r w:rsidR="00C43612">
              <w:rPr>
                <w:b w:val="0"/>
                <w:bCs/>
                <w:sz w:val="20"/>
              </w:rPr>
              <w:t xml:space="preserve">(etter </w:t>
            </w:r>
            <w:r>
              <w:rPr>
                <w:b w:val="0"/>
                <w:bCs/>
                <w:sz w:val="20"/>
              </w:rPr>
              <w:t>tilnærmet regnskaps</w:t>
            </w:r>
            <w:r w:rsidR="00C43612">
              <w:rPr>
                <w:b w:val="0"/>
                <w:bCs/>
                <w:sz w:val="20"/>
              </w:rPr>
              <w:t>prinsipp)</w:t>
            </w:r>
            <w:r>
              <w:rPr>
                <w:b w:val="0"/>
                <w:bCs/>
                <w:sz w:val="20"/>
              </w:rPr>
              <w:t xml:space="preserve"> </w:t>
            </w:r>
          </w:p>
          <w:p w:rsidR="002403C2" w:rsidRDefault="002403C2">
            <w:pPr>
              <w:pStyle w:val="BodyText3"/>
              <w:rPr>
                <w:b w:val="0"/>
                <w:bCs/>
                <w:sz w:val="20"/>
              </w:rPr>
            </w:pPr>
            <w:r>
              <w:rPr>
                <w:b w:val="0"/>
                <w:bCs/>
                <w:sz w:val="20"/>
              </w:rPr>
              <w:t xml:space="preserve">. Årsregnskap </w:t>
            </w:r>
          </w:p>
          <w:p w:rsidR="002403C2" w:rsidRDefault="002403C2">
            <w:pPr>
              <w:pStyle w:val="BodyText3"/>
              <w:rPr>
                <w:b w:val="0"/>
                <w:bCs/>
                <w:sz w:val="20"/>
              </w:rPr>
            </w:pPr>
            <w:r>
              <w:rPr>
                <w:b w:val="0"/>
                <w:bCs/>
                <w:sz w:val="20"/>
              </w:rPr>
              <w:t>. Årsrapport med regnskap</w:t>
            </w:r>
          </w:p>
          <w:p w:rsidR="00C43612" w:rsidRDefault="00C43612">
            <w:pPr>
              <w:pStyle w:val="BodyText3"/>
              <w:rPr>
                <w:b w:val="0"/>
                <w:bCs/>
                <w:sz w:val="20"/>
              </w:rPr>
            </w:pPr>
            <w:r>
              <w:rPr>
                <w:b w:val="0"/>
                <w:bCs/>
                <w:sz w:val="20"/>
              </w:rPr>
              <w:t xml:space="preserve">(jf </w:t>
            </w:r>
            <w:r w:rsidR="004A6BBC">
              <w:rPr>
                <w:b w:val="0"/>
                <w:bCs/>
                <w:sz w:val="20"/>
              </w:rPr>
              <w:t>Ø</w:t>
            </w:r>
            <w:r>
              <w:rPr>
                <w:b w:val="0"/>
                <w:bCs/>
                <w:sz w:val="20"/>
              </w:rPr>
              <w:t xml:space="preserve">konomireglement for staten </w:t>
            </w:r>
            <w:r w:rsidR="002403C2">
              <w:rPr>
                <w:b w:val="0"/>
                <w:bCs/>
                <w:sz w:val="20"/>
              </w:rPr>
              <w:t>kap. 4,  pkt</w:t>
            </w:r>
            <w:r>
              <w:rPr>
                <w:b w:val="0"/>
                <w:bCs/>
                <w:sz w:val="20"/>
              </w:rPr>
              <w:t xml:space="preserve"> </w:t>
            </w:r>
            <w:r w:rsidR="002403C2">
              <w:rPr>
                <w:b w:val="0"/>
                <w:bCs/>
                <w:sz w:val="20"/>
              </w:rPr>
              <w:t xml:space="preserve"> 4.4.7.1 a) b) </w:t>
            </w:r>
            <w:r w:rsidR="004A6BBC">
              <w:rPr>
                <w:b w:val="0"/>
                <w:bCs/>
                <w:sz w:val="20"/>
              </w:rPr>
              <w:t xml:space="preserve">og </w:t>
            </w:r>
            <w:r w:rsidR="002403C2">
              <w:rPr>
                <w:b w:val="0"/>
                <w:bCs/>
                <w:sz w:val="20"/>
              </w:rPr>
              <w:t>c</w:t>
            </w:r>
            <w:r>
              <w:rPr>
                <w:b w:val="0"/>
                <w:bCs/>
                <w:sz w:val="20"/>
              </w:rPr>
              <w:t>)</w:t>
            </w:r>
            <w:r w:rsidR="002403C2">
              <w:rPr>
                <w:b w:val="0"/>
                <w:bCs/>
                <w:sz w:val="20"/>
              </w:rPr>
              <w:t xml:space="preserve"> )</w:t>
            </w:r>
          </w:p>
          <w:p w:rsidR="002403C2" w:rsidRDefault="002403C2"/>
          <w:p w:rsidR="00C43612" w:rsidRDefault="00C43612">
            <w:r>
              <w:t xml:space="preserve">Regnskap   (jf forskrift til arkivloven av  </w:t>
            </w:r>
          </w:p>
          <w:p w:rsidR="00C43612" w:rsidRDefault="00C43612">
            <w:r>
              <w:t xml:space="preserve">                   1.12.1999 nr 1566. Kap III Felles </w:t>
            </w:r>
          </w:p>
          <w:p w:rsidR="00C43612" w:rsidRDefault="00C43612">
            <w:r>
              <w:t xml:space="preserve">                   bevarings- og kassasjonsregler for </w:t>
            </w:r>
          </w:p>
          <w:p w:rsidR="00C43612" w:rsidRDefault="00C43612">
            <w:r>
              <w:t xml:space="preserve">                   statsforvaltningen) </w:t>
            </w:r>
          </w:p>
          <w:p w:rsidR="002403C2" w:rsidRDefault="002403C2"/>
          <w:p w:rsidR="00C43612" w:rsidRDefault="00C43612">
            <w:r>
              <w:t xml:space="preserve">Lønn          (jf forskrift til arkivloven av  </w:t>
            </w:r>
          </w:p>
          <w:p w:rsidR="00C43612" w:rsidRDefault="00C43612">
            <w:r>
              <w:t xml:space="preserve">                   1.12.1999 nr 1566. Kap III Felles </w:t>
            </w:r>
          </w:p>
          <w:p w:rsidR="00C43612" w:rsidRDefault="00C43612">
            <w:r>
              <w:t xml:space="preserve">                   bevarings- og kassasjonsregler for </w:t>
            </w:r>
          </w:p>
          <w:p w:rsidR="00C43612" w:rsidRDefault="00C43612">
            <w:r>
              <w:t xml:space="preserve">                   statsforvaltningen) </w:t>
            </w:r>
          </w:p>
          <w:p w:rsidR="00C43612" w:rsidRDefault="00C43612"/>
          <w:p w:rsidR="00C43612" w:rsidRDefault="00C43612">
            <w:r>
              <w:t xml:space="preserve">                  (for elektronisk materiale,   </w:t>
            </w:r>
          </w:p>
          <w:p w:rsidR="00C43612" w:rsidRDefault="00C43612">
            <w:r>
              <w:t xml:space="preserve">                   se pkt II og III, side 31/32)</w:t>
            </w:r>
          </w:p>
          <w:p w:rsidR="00C43612" w:rsidRDefault="00C43612"/>
        </w:tc>
        <w:tc>
          <w:tcPr>
            <w:tcW w:w="2268" w:type="dxa"/>
          </w:tcPr>
          <w:p w:rsidR="00C43612" w:rsidRDefault="00C43612">
            <w:pPr>
              <w:rPr>
                <w:b/>
                <w:bCs/>
              </w:rPr>
            </w:pPr>
            <w:r>
              <w:rPr>
                <w:b/>
                <w:bCs/>
              </w:rPr>
              <w:t>Bevares</w:t>
            </w:r>
          </w:p>
          <w:p w:rsidR="00C43612" w:rsidRDefault="00C43612">
            <w:pPr>
              <w:rPr>
                <w:b/>
                <w:bCs/>
              </w:rPr>
            </w:pPr>
          </w:p>
          <w:p w:rsidR="00C43612" w:rsidRDefault="004A6BBC">
            <w:pPr>
              <w:rPr>
                <w:b/>
                <w:bCs/>
              </w:rPr>
            </w:pPr>
            <w:r>
              <w:rPr>
                <w:b/>
                <w:bCs/>
              </w:rPr>
              <w:t>Bevares</w:t>
            </w:r>
          </w:p>
          <w:p w:rsidR="00C43612" w:rsidRDefault="004A6BBC">
            <w:pPr>
              <w:rPr>
                <w:b/>
                <w:bCs/>
              </w:rPr>
            </w:pPr>
            <w:r>
              <w:rPr>
                <w:b/>
                <w:bCs/>
              </w:rPr>
              <w:t>Bevares</w:t>
            </w:r>
          </w:p>
          <w:p w:rsidR="002403C2" w:rsidRDefault="002403C2">
            <w:pPr>
              <w:rPr>
                <w:b/>
                <w:bCs/>
              </w:rPr>
            </w:pPr>
          </w:p>
          <w:p w:rsidR="002403C2" w:rsidRDefault="002403C2">
            <w:pPr>
              <w:rPr>
                <w:b/>
                <w:bCs/>
              </w:rPr>
            </w:pPr>
          </w:p>
          <w:p w:rsidR="002403C2" w:rsidRDefault="002403C2">
            <w:pPr>
              <w:rPr>
                <w:b/>
                <w:bCs/>
              </w:rPr>
            </w:pPr>
          </w:p>
          <w:p w:rsidR="00C43612" w:rsidRDefault="00C43612">
            <w:pPr>
              <w:rPr>
                <w:b/>
                <w:bCs/>
              </w:rPr>
            </w:pPr>
            <w:r>
              <w:rPr>
                <w:b/>
                <w:bCs/>
              </w:rPr>
              <w:t>Kasseres 10 år etter siste regnskapsår</w:t>
            </w:r>
          </w:p>
          <w:p w:rsidR="00C43612" w:rsidRDefault="00C43612">
            <w:pPr>
              <w:rPr>
                <w:b/>
                <w:bCs/>
              </w:rPr>
            </w:pPr>
          </w:p>
          <w:p w:rsidR="00C43612" w:rsidRDefault="00C43612">
            <w:pPr>
              <w:rPr>
                <w:b/>
                <w:bCs/>
              </w:rPr>
            </w:pPr>
          </w:p>
          <w:p w:rsidR="00C43612" w:rsidRDefault="00C43612">
            <w:pPr>
              <w:rPr>
                <w:b/>
                <w:bCs/>
              </w:rPr>
            </w:pPr>
          </w:p>
          <w:p w:rsidR="00C43612" w:rsidRDefault="00C43612">
            <w:pPr>
              <w:rPr>
                <w:b/>
                <w:bCs/>
              </w:rPr>
            </w:pPr>
            <w:r>
              <w:rPr>
                <w:b/>
                <w:bCs/>
              </w:rPr>
              <w:t>Kasseres 10 år etter siste regnskapsår</w:t>
            </w:r>
          </w:p>
        </w:tc>
      </w:tr>
      <w:tr w:rsidR="00C43612">
        <w:tblPrEx>
          <w:tblCellMar>
            <w:top w:w="0" w:type="dxa"/>
            <w:bottom w:w="0" w:type="dxa"/>
          </w:tblCellMar>
        </w:tblPrEx>
        <w:tc>
          <w:tcPr>
            <w:tcW w:w="539" w:type="dxa"/>
          </w:tcPr>
          <w:p w:rsidR="00C43612" w:rsidRDefault="00C43612">
            <w:pPr>
              <w:rPr>
                <w:b/>
                <w:bCs/>
              </w:rPr>
            </w:pPr>
            <w:r>
              <w:rPr>
                <w:b/>
                <w:bCs/>
              </w:rPr>
              <w:t>S</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Statistikk</w:t>
            </w:r>
          </w:p>
        </w:tc>
        <w:tc>
          <w:tcPr>
            <w:tcW w:w="3969" w:type="dxa"/>
          </w:tcPr>
          <w:p w:rsidR="00C43612" w:rsidRDefault="00C43612">
            <w:r>
              <w:t>Se saksarkivet (bokstav D)</w:t>
            </w:r>
          </w:p>
          <w:p w:rsidR="00C43612" w:rsidRDefault="00C43612"/>
        </w:tc>
        <w:tc>
          <w:tcPr>
            <w:tcW w:w="2268" w:type="dxa"/>
          </w:tcPr>
          <w:p w:rsidR="00C43612" w:rsidRDefault="00C43612">
            <w:pPr>
              <w:rPr>
                <w:b/>
                <w:bCs/>
              </w:rPr>
            </w:pPr>
          </w:p>
        </w:tc>
      </w:tr>
      <w:tr w:rsidR="00C43612">
        <w:tblPrEx>
          <w:tblCellMar>
            <w:top w:w="0" w:type="dxa"/>
            <w:bottom w:w="0" w:type="dxa"/>
          </w:tblCellMar>
        </w:tblPrEx>
        <w:trPr>
          <w:trHeight w:val="1079"/>
        </w:trPr>
        <w:tc>
          <w:tcPr>
            <w:tcW w:w="539" w:type="dxa"/>
          </w:tcPr>
          <w:p w:rsidR="00C43612" w:rsidRDefault="00C43612">
            <w:pPr>
              <w:rPr>
                <w:b/>
                <w:bCs/>
              </w:rPr>
            </w:pPr>
            <w:r>
              <w:rPr>
                <w:b/>
                <w:bCs/>
              </w:rPr>
              <w:t>T</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Kart og tegninger</w:t>
            </w:r>
          </w:p>
          <w:p w:rsidR="00C43612" w:rsidRDefault="00C43612">
            <w:r>
              <w:t xml:space="preserve">(arkivforskriftens § 3-20 pkt i </w:t>
            </w:r>
          </w:p>
          <w:p w:rsidR="00C43612" w:rsidRDefault="00C43612">
            <w:r>
              <w:t>og j)</w:t>
            </w:r>
          </w:p>
          <w:p w:rsidR="00C43612" w:rsidRDefault="00C43612"/>
        </w:tc>
        <w:tc>
          <w:tcPr>
            <w:tcW w:w="3969" w:type="dxa"/>
          </w:tcPr>
          <w:p w:rsidR="00C43612" w:rsidRDefault="00C43612">
            <w:r>
              <w:t xml:space="preserve">Kart og tegninger over </w:t>
            </w:r>
            <w:r>
              <w:rPr>
                <w:u w:val="single"/>
              </w:rPr>
              <w:t>egne</w:t>
            </w:r>
            <w:r>
              <w:t xml:space="preserve"> bygg og anlegg skal i hovedsak ligge i saksarkivet (bokstav D)</w:t>
            </w:r>
          </w:p>
        </w:tc>
        <w:tc>
          <w:tcPr>
            <w:tcW w:w="2268" w:type="dxa"/>
          </w:tcPr>
          <w:p w:rsidR="00C43612" w:rsidRDefault="00C43612">
            <w:pPr>
              <w:rPr>
                <w:b/>
                <w:bCs/>
              </w:rPr>
            </w:pPr>
            <w:r>
              <w:rPr>
                <w:b/>
                <w:bCs/>
              </w:rPr>
              <w:t>Bevares</w:t>
            </w: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U</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Foto</w:t>
            </w:r>
          </w:p>
          <w:p w:rsidR="00C43612" w:rsidRDefault="00C43612">
            <w:r>
              <w:t>(arkivforskriftens § 3-20 pkt j)</w:t>
            </w:r>
          </w:p>
        </w:tc>
        <w:tc>
          <w:tcPr>
            <w:tcW w:w="3969" w:type="dxa"/>
          </w:tcPr>
          <w:p w:rsidR="00C43612" w:rsidRDefault="00C43612">
            <w:r>
              <w:t>Fotosamlinger organisert av arkivskaper (f eks album) eller til ”løsfunn” .</w:t>
            </w:r>
          </w:p>
          <w:p w:rsidR="00C43612" w:rsidRDefault="00C43612"/>
        </w:tc>
        <w:tc>
          <w:tcPr>
            <w:tcW w:w="2268" w:type="dxa"/>
          </w:tcPr>
          <w:p w:rsidR="00C43612" w:rsidRDefault="00C43612">
            <w:pPr>
              <w:rPr>
                <w:b/>
                <w:bCs/>
              </w:rPr>
            </w:pPr>
            <w:r>
              <w:rPr>
                <w:b/>
                <w:bCs/>
              </w:rPr>
              <w:t>Bevares</w:t>
            </w:r>
          </w:p>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V</w:t>
            </w:r>
          </w:p>
        </w:tc>
        <w:tc>
          <w:tcPr>
            <w:tcW w:w="2792" w:type="dxa"/>
          </w:tcPr>
          <w:p w:rsidR="00C43612" w:rsidRDefault="00C43612">
            <w:pPr>
              <w:pStyle w:val="Header"/>
              <w:tabs>
                <w:tab w:val="clear" w:pos="4536"/>
                <w:tab w:val="clear" w:pos="9072"/>
              </w:tabs>
              <w:rPr>
                <w:b/>
                <w:bCs/>
              </w:rPr>
            </w:pPr>
            <w:r>
              <w:rPr>
                <w:b/>
                <w:bCs/>
              </w:rPr>
              <w:t>Film, lydopptak, magnetiske media</w:t>
            </w:r>
          </w:p>
        </w:tc>
        <w:tc>
          <w:tcPr>
            <w:tcW w:w="3969" w:type="dxa"/>
          </w:tcPr>
          <w:p w:rsidR="00C43612" w:rsidRDefault="00C43612">
            <w:r>
              <w:t>NB! Skal primært arkiveres på emne i saksarkivet (sekundært i biblioteket)</w:t>
            </w:r>
          </w:p>
          <w:p w:rsidR="00C43612" w:rsidRDefault="00C43612"/>
          <w:p w:rsidR="00C43612" w:rsidRDefault="00C43612"/>
        </w:tc>
        <w:tc>
          <w:tcPr>
            <w:tcW w:w="2268" w:type="dxa"/>
          </w:tcPr>
          <w:p w:rsidR="00C43612" w:rsidRDefault="00C43612">
            <w:pPr>
              <w:rPr>
                <w:b/>
                <w:bCs/>
              </w:rPr>
            </w:pPr>
            <w:r>
              <w:rPr>
                <w:b/>
                <w:bCs/>
              </w:rPr>
              <w:t>Kassasjonsregler for de enkelte saksområder følges</w:t>
            </w: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W</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Gjenstander</w:t>
            </w:r>
          </w:p>
        </w:tc>
        <w:tc>
          <w:tcPr>
            <w:tcW w:w="3969" w:type="dxa"/>
          </w:tcPr>
          <w:p w:rsidR="00C43612" w:rsidRDefault="00C43612">
            <w:r>
              <w:t>Stempel, modeller, faner, flagg, eldre dørskilt, ordstyrerklubbe m m</w:t>
            </w:r>
          </w:p>
          <w:p w:rsidR="00C43612" w:rsidRDefault="00C43612">
            <w:r>
              <w:t>(i hovedsak museumsmateriale)</w:t>
            </w:r>
          </w:p>
          <w:p w:rsidR="00C43612" w:rsidRDefault="00C43612"/>
        </w:tc>
        <w:tc>
          <w:tcPr>
            <w:tcW w:w="2268" w:type="dxa"/>
          </w:tcPr>
          <w:p w:rsidR="00C43612" w:rsidRDefault="00C43612">
            <w:pPr>
              <w:rPr>
                <w:b/>
                <w:bCs/>
              </w:rPr>
            </w:pPr>
            <w:r>
              <w:rPr>
                <w:b/>
                <w:bCs/>
              </w:rPr>
              <w:t>Kasseres etter behov</w:t>
            </w:r>
          </w:p>
        </w:tc>
      </w:tr>
      <w:tr w:rsidR="00C43612">
        <w:tblPrEx>
          <w:tblCellMar>
            <w:top w:w="0" w:type="dxa"/>
            <w:bottom w:w="0" w:type="dxa"/>
          </w:tblCellMar>
        </w:tblPrEx>
        <w:tc>
          <w:tcPr>
            <w:tcW w:w="539" w:type="dxa"/>
          </w:tcPr>
          <w:p w:rsidR="00C43612" w:rsidRDefault="00C43612">
            <w:pPr>
              <w:rPr>
                <w:b/>
                <w:bCs/>
              </w:rPr>
            </w:pPr>
            <w:r>
              <w:rPr>
                <w:b/>
                <w:bCs/>
              </w:rPr>
              <w:t>X</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Egenproduserte trykksaker</w:t>
            </w:r>
          </w:p>
          <w:p w:rsidR="00C43612" w:rsidRDefault="00C43612">
            <w:r>
              <w:t>(jf Lov om pliktavlevering § 8)</w:t>
            </w:r>
          </w:p>
        </w:tc>
        <w:tc>
          <w:tcPr>
            <w:tcW w:w="3969" w:type="dxa"/>
          </w:tcPr>
          <w:p w:rsidR="00C43612" w:rsidRDefault="00C43612">
            <w:r>
              <w:t>Internaviser/-blad, tidsskrift, skriftserier, bøker,  håndbøker, kataloger, brosjyrer mv</w:t>
            </w:r>
          </w:p>
          <w:p w:rsidR="00C43612" w:rsidRDefault="00C43612"/>
          <w:p w:rsidR="00C43612" w:rsidRDefault="00C43612"/>
          <w:p w:rsidR="00C43612" w:rsidRDefault="00C43612">
            <w:r>
              <w:t>Det vises også til arkivforskriftens § 3-19 om arkivbegrensning.</w:t>
            </w:r>
          </w:p>
        </w:tc>
        <w:tc>
          <w:tcPr>
            <w:tcW w:w="2268" w:type="dxa"/>
          </w:tcPr>
          <w:p w:rsidR="00C43612" w:rsidRDefault="00C43612">
            <w:pPr>
              <w:rPr>
                <w:b/>
                <w:bCs/>
                <w:i/>
                <w:iCs/>
              </w:rPr>
            </w:pPr>
            <w:r>
              <w:rPr>
                <w:b/>
                <w:bCs/>
              </w:rPr>
              <w:t xml:space="preserve">Ett eksemplar av </w:t>
            </w:r>
            <w:r>
              <w:rPr>
                <w:b/>
                <w:bCs/>
                <w:i/>
                <w:iCs/>
              </w:rPr>
              <w:t>egenproduserte</w:t>
            </w:r>
            <w:r>
              <w:rPr>
                <w:b/>
                <w:bCs/>
              </w:rPr>
              <w:t xml:space="preserve"> trykksaker bevares </w:t>
            </w:r>
            <w:r>
              <w:rPr>
                <w:b/>
                <w:bCs/>
                <w:i/>
                <w:iCs/>
              </w:rPr>
              <w:t xml:space="preserve">ved høgskolen. </w:t>
            </w:r>
          </w:p>
          <w:p w:rsidR="00C43612" w:rsidRDefault="00C43612">
            <w:pPr>
              <w:rPr>
                <w:b/>
                <w:bCs/>
                <w:i/>
                <w:iCs/>
              </w:rPr>
            </w:pPr>
          </w:p>
          <w:p w:rsidR="00C43612" w:rsidRDefault="00C43612">
            <w:r>
              <w:rPr>
                <w:b/>
                <w:bCs/>
              </w:rPr>
              <w:t>Dersom materialet bevares i høgskolens bibliotek, skal det legges en referanse i arkivet</w:t>
            </w:r>
            <w:r>
              <w:t>.</w:t>
            </w: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Y</w:t>
            </w:r>
          </w:p>
        </w:tc>
        <w:tc>
          <w:tcPr>
            <w:tcW w:w="2792"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Andre utskilte arkivdeler</w:t>
            </w:r>
          </w:p>
        </w:tc>
        <w:tc>
          <w:tcPr>
            <w:tcW w:w="3969" w:type="dxa"/>
          </w:tcPr>
          <w:p w:rsidR="00C43612" w:rsidRDefault="00C43612"/>
        </w:tc>
        <w:tc>
          <w:tcPr>
            <w:tcW w:w="2268" w:type="dxa"/>
          </w:tcPr>
          <w:p w:rsidR="00C43612" w:rsidRDefault="00C43612">
            <w:pPr>
              <w:rPr>
                <w:b/>
                <w:bCs/>
              </w:rPr>
            </w:pPr>
          </w:p>
          <w:p w:rsidR="00C43612" w:rsidRDefault="00C43612">
            <w:pPr>
              <w:rPr>
                <w:b/>
                <w:bCs/>
              </w:rPr>
            </w:pPr>
          </w:p>
        </w:tc>
      </w:tr>
      <w:tr w:rsidR="00C43612">
        <w:tblPrEx>
          <w:tblCellMar>
            <w:top w:w="0" w:type="dxa"/>
            <w:bottom w:w="0" w:type="dxa"/>
          </w:tblCellMar>
        </w:tblPrEx>
        <w:tc>
          <w:tcPr>
            <w:tcW w:w="539" w:type="dxa"/>
          </w:tcPr>
          <w:p w:rsidR="00C43612" w:rsidRDefault="00C43612">
            <w:pPr>
              <w:rPr>
                <w:b/>
                <w:bCs/>
              </w:rPr>
            </w:pPr>
            <w:r>
              <w:rPr>
                <w:b/>
                <w:bCs/>
              </w:rPr>
              <w:t>Z</w:t>
            </w:r>
          </w:p>
        </w:tc>
        <w:tc>
          <w:tcPr>
            <w:tcW w:w="2792" w:type="dxa"/>
          </w:tcPr>
          <w:p w:rsidR="00C43612" w:rsidRDefault="00C43612">
            <w:pPr>
              <w:pStyle w:val="Header"/>
              <w:tabs>
                <w:tab w:val="clear" w:pos="4536"/>
                <w:tab w:val="clear" w:pos="9072"/>
              </w:tabs>
              <w:rPr>
                <w:b/>
                <w:bCs/>
              </w:rPr>
            </w:pPr>
            <w:r>
              <w:rPr>
                <w:b/>
                <w:bCs/>
              </w:rPr>
              <w:t>Referansemateriell</w:t>
            </w:r>
          </w:p>
        </w:tc>
        <w:tc>
          <w:tcPr>
            <w:tcW w:w="3969" w:type="dxa"/>
          </w:tcPr>
          <w:p w:rsidR="00C43612" w:rsidRDefault="00C43612">
            <w:r>
              <w:t>Arkivplan  (jf arkivforskriftens § 3-20 pkt g)</w:t>
            </w:r>
          </w:p>
          <w:p w:rsidR="00C43612" w:rsidRDefault="00C43612">
            <w:r>
              <w:t>m/vedlegg.</w:t>
            </w:r>
          </w:p>
          <w:p w:rsidR="00C43612" w:rsidRDefault="00C43612"/>
          <w:p w:rsidR="00C43612" w:rsidRDefault="00C43612">
            <w:r>
              <w:t>Arkivnøkler, arkivkataloger, arkivlister mv</w:t>
            </w:r>
          </w:p>
          <w:p w:rsidR="00C43612" w:rsidRDefault="00C43612">
            <w:r>
              <w:t xml:space="preserve">(jf arkivforskriftens § 3-20 pkt f) </w:t>
            </w:r>
          </w:p>
          <w:p w:rsidR="00C43612" w:rsidRDefault="00C43612"/>
          <w:p w:rsidR="00C43612" w:rsidRDefault="00C43612">
            <w:r>
              <w:t>Avisutklipp</w:t>
            </w:r>
          </w:p>
        </w:tc>
        <w:tc>
          <w:tcPr>
            <w:tcW w:w="2268" w:type="dxa"/>
          </w:tcPr>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r>
              <w:rPr>
                <w:b/>
                <w:bCs/>
              </w:rPr>
              <w:t>Bevares</w:t>
            </w:r>
          </w:p>
          <w:p w:rsidR="00C43612" w:rsidRDefault="00C43612">
            <w:pPr>
              <w:rPr>
                <w:b/>
                <w:bCs/>
              </w:rPr>
            </w:pPr>
          </w:p>
          <w:p w:rsidR="00C43612" w:rsidRDefault="00C43612">
            <w:pPr>
              <w:rPr>
                <w:b/>
                <w:bCs/>
              </w:rPr>
            </w:pPr>
          </w:p>
          <w:p w:rsidR="00C43612" w:rsidRDefault="00C43612">
            <w:pPr>
              <w:rPr>
                <w:b/>
                <w:bCs/>
              </w:rPr>
            </w:pPr>
            <w:r>
              <w:rPr>
                <w:b/>
                <w:bCs/>
              </w:rPr>
              <w:t>Kasseres etter behov</w:t>
            </w:r>
          </w:p>
          <w:p w:rsidR="00C43612" w:rsidRDefault="00C43612">
            <w:pPr>
              <w:rPr>
                <w:b/>
                <w:bCs/>
              </w:rPr>
            </w:pPr>
            <w:r>
              <w:rPr>
                <w:b/>
                <w:bCs/>
              </w:rPr>
              <w:t>(kan ev bevares i høgskolens bibliotek, med referanse i arkivet)</w:t>
            </w:r>
          </w:p>
        </w:tc>
      </w:tr>
    </w:tbl>
    <w:p w:rsidR="00C43612" w:rsidRDefault="00C43612">
      <w:pPr>
        <w:jc w:val="center"/>
        <w:rPr>
          <w:b/>
          <w:bCs/>
        </w:rPr>
      </w:pPr>
    </w:p>
    <w:p w:rsidR="00C43612" w:rsidRDefault="00C43612">
      <w:pPr>
        <w:jc w:val="center"/>
        <w:rPr>
          <w:b/>
          <w:bCs/>
        </w:rPr>
      </w:pPr>
    </w:p>
    <w:p w:rsidR="00C43612" w:rsidRDefault="00C43612">
      <w:pPr>
        <w:jc w:val="center"/>
        <w:rPr>
          <w:b/>
          <w:bCs/>
        </w:rPr>
      </w:pPr>
    </w:p>
    <w:p w:rsidR="00C43612" w:rsidRDefault="00C43612">
      <w:pPr>
        <w:jc w:val="center"/>
        <w:rPr>
          <w:b/>
          <w:bCs/>
        </w:rPr>
      </w:pPr>
    </w:p>
    <w:p w:rsidR="00C43612" w:rsidRDefault="00C43612">
      <w:pPr>
        <w:jc w:val="center"/>
        <w:rPr>
          <w:b/>
          <w:bCs/>
        </w:rPr>
      </w:pPr>
    </w:p>
    <w:p w:rsidR="00C43612" w:rsidRDefault="00C43612">
      <w:pPr>
        <w:jc w:val="center"/>
        <w:rPr>
          <w:b/>
          <w:bCs/>
          <w:sz w:val="24"/>
        </w:rPr>
      </w:pPr>
      <w:r>
        <w:rPr>
          <w:b/>
          <w:bCs/>
          <w:sz w:val="24"/>
        </w:rPr>
        <w:t>FORSKNINGSMATERIALE</w:t>
      </w:r>
    </w:p>
    <w:p w:rsidR="00C43612" w:rsidRDefault="00C4361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969"/>
        <w:gridCol w:w="2694"/>
      </w:tblGrid>
      <w:tr w:rsidR="00C43612">
        <w:tblPrEx>
          <w:tblCellMar>
            <w:top w:w="0" w:type="dxa"/>
            <w:bottom w:w="0" w:type="dxa"/>
          </w:tblCellMar>
        </w:tblPrEx>
        <w:tc>
          <w:tcPr>
            <w:tcW w:w="2905" w:type="dxa"/>
          </w:tcPr>
          <w:p w:rsidR="00C43612" w:rsidRDefault="00C43612">
            <w:pPr>
              <w:pStyle w:val="Heading5"/>
            </w:pPr>
            <w:r>
              <w:t>Forskningsmateriale</w:t>
            </w:r>
          </w:p>
          <w:p w:rsidR="00C43612" w:rsidRDefault="00C43612"/>
          <w:p w:rsidR="00C43612" w:rsidRDefault="00C43612">
            <w:pPr>
              <w:rPr>
                <w:b/>
                <w:bCs/>
              </w:rPr>
            </w:pPr>
            <w:r>
              <w:t>NB! Gjelder den delen av forskningsmaterialet som ikke kommer inn under saksarkivet klasse 6 - Forskning</w:t>
            </w:r>
          </w:p>
          <w:p w:rsidR="00C43612" w:rsidRDefault="00C43612">
            <w:pPr>
              <w:rPr>
                <w:b/>
                <w:bCs/>
              </w:rPr>
            </w:pPr>
          </w:p>
        </w:tc>
        <w:tc>
          <w:tcPr>
            <w:tcW w:w="3969" w:type="dxa"/>
          </w:tcPr>
          <w:p w:rsidR="00C43612" w:rsidRDefault="00C43612"/>
        </w:tc>
        <w:tc>
          <w:tcPr>
            <w:tcW w:w="2694" w:type="dxa"/>
          </w:tcPr>
          <w:p w:rsidR="00C43612" w:rsidRDefault="00C43612"/>
        </w:tc>
      </w:tr>
      <w:tr w:rsidR="00C43612">
        <w:tblPrEx>
          <w:tblCellMar>
            <w:top w:w="0" w:type="dxa"/>
            <w:bottom w:w="0" w:type="dxa"/>
          </w:tblCellMar>
        </w:tblPrEx>
        <w:trPr>
          <w:cantSplit/>
          <w:trHeight w:val="2499"/>
        </w:trPr>
        <w:tc>
          <w:tcPr>
            <w:tcW w:w="2905" w:type="dxa"/>
            <w:vMerge w:val="restart"/>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Det ferdige produkt</w:t>
            </w:r>
          </w:p>
          <w:p w:rsidR="00C43612" w:rsidRDefault="00C43612">
            <w:r>
              <w:t>(jf Lov om pliktavlevering § 8)</w:t>
            </w:r>
          </w:p>
        </w:tc>
        <w:tc>
          <w:tcPr>
            <w:tcW w:w="3969" w:type="dxa"/>
            <w:vMerge w:val="restart"/>
          </w:tcPr>
          <w:p w:rsidR="00C43612" w:rsidRDefault="00C43612">
            <w:r>
              <w:t>Forskningsrapporter – publiserte skriftserier</w:t>
            </w:r>
          </w:p>
          <w:p w:rsidR="00C43612" w:rsidRDefault="00C43612">
            <w:r>
              <w:t>Fagbøker</w:t>
            </w:r>
          </w:p>
          <w:p w:rsidR="00C43612" w:rsidRDefault="00C43612">
            <w:r>
              <w:t>Fagartikler</w:t>
            </w:r>
          </w:p>
          <w:p w:rsidR="00C43612" w:rsidRDefault="00C43612">
            <w:r>
              <w:t xml:space="preserve">Upublisert: Stensiler, kompendier o l </w:t>
            </w:r>
          </w:p>
          <w:p w:rsidR="00C43612" w:rsidRDefault="00C43612">
            <w:r>
              <w:t>Lydfestinger: Lydbånd, CD o l</w:t>
            </w:r>
          </w:p>
          <w:p w:rsidR="00C43612" w:rsidRDefault="00C43612">
            <w:r>
              <w:t>(Kan kontrolleres opp mot Forskningsdatabasen i BIBSYS).</w:t>
            </w:r>
          </w:p>
          <w:p w:rsidR="00C43612" w:rsidRDefault="00C43612"/>
          <w:p w:rsidR="00C43612" w:rsidRDefault="00C43612"/>
          <w:p w:rsidR="00C43612" w:rsidRDefault="00C43612">
            <w:r>
              <w:t>NB! Utredninger (resultat av FoU-arbeid – oppdragsforskning) skal primært arkiveres på emne i saksarkivet</w:t>
            </w:r>
          </w:p>
          <w:p w:rsidR="00C43612" w:rsidRDefault="00C43612"/>
        </w:tc>
        <w:tc>
          <w:tcPr>
            <w:tcW w:w="2694" w:type="dxa"/>
          </w:tcPr>
          <w:p w:rsidR="00C43612" w:rsidRDefault="00C43612">
            <w:r>
              <w:t xml:space="preserve">Ett eksemplar av </w:t>
            </w:r>
            <w:r>
              <w:rPr>
                <w:i/>
                <w:iCs/>
              </w:rPr>
              <w:t>egenprodusert,</w:t>
            </w:r>
            <w:r>
              <w:t xml:space="preserve"> publisert forskningsmateriale bevares </w:t>
            </w:r>
            <w:r>
              <w:rPr>
                <w:i/>
                <w:iCs/>
              </w:rPr>
              <w:t>i høgskolens bibliotek</w:t>
            </w:r>
          </w:p>
          <w:p w:rsidR="00C43612" w:rsidRDefault="00C43612"/>
          <w:p w:rsidR="00C43612" w:rsidRDefault="00C43612"/>
          <w:p w:rsidR="00C43612" w:rsidRDefault="00C43612"/>
          <w:p w:rsidR="00C43612" w:rsidRDefault="00C43612"/>
          <w:p w:rsidR="00C43612" w:rsidRDefault="00C43612"/>
          <w:p w:rsidR="00C43612" w:rsidRDefault="00C43612"/>
          <w:p w:rsidR="00C43612" w:rsidRDefault="00C43612"/>
        </w:tc>
      </w:tr>
      <w:tr w:rsidR="00C43612">
        <w:tblPrEx>
          <w:tblCellMar>
            <w:top w:w="0" w:type="dxa"/>
            <w:bottom w:w="0" w:type="dxa"/>
          </w:tblCellMar>
        </w:tblPrEx>
        <w:trPr>
          <w:cantSplit/>
          <w:trHeight w:val="2550"/>
        </w:trPr>
        <w:tc>
          <w:tcPr>
            <w:tcW w:w="2905" w:type="dxa"/>
            <w:vMerge/>
          </w:tcPr>
          <w:p w:rsidR="00C43612" w:rsidRDefault="00C43612"/>
        </w:tc>
        <w:tc>
          <w:tcPr>
            <w:tcW w:w="3969" w:type="dxa"/>
            <w:vMerge/>
          </w:tcPr>
          <w:p w:rsidR="00C43612" w:rsidRDefault="00C43612"/>
        </w:tc>
        <w:tc>
          <w:tcPr>
            <w:tcW w:w="2694" w:type="dxa"/>
          </w:tcPr>
          <w:p w:rsidR="00C43612" w:rsidRDefault="00C43612">
            <w:r>
              <w:t xml:space="preserve">Forskningsdatabasen i BIBSYS inneholder oversikt over pågående forskningsprosjekter (FoU) og publiserte produkter. </w:t>
            </w:r>
          </w:p>
          <w:p w:rsidR="00C43612" w:rsidRDefault="00C43612">
            <w:r>
              <w:t>Utskrift fra denne basen vil  til enhver tid kunne gi den enkelte høgskole en samlet oversikt over egen høgskoles  produksjon.</w:t>
            </w:r>
          </w:p>
          <w:p w:rsidR="00C43612" w:rsidRDefault="00C43612"/>
        </w:tc>
      </w:tr>
      <w:tr w:rsidR="00C43612">
        <w:tblPrEx>
          <w:tblCellMar>
            <w:top w:w="0" w:type="dxa"/>
            <w:bottom w:w="0" w:type="dxa"/>
          </w:tblCellMar>
        </w:tblPrEx>
        <w:tc>
          <w:tcPr>
            <w:tcW w:w="2905" w:type="dxa"/>
          </w:tcPr>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Bakgrunnsmateriale/</w:t>
            </w:r>
          </w:p>
          <w:p w:rsidR="00C43612" w:rsidRDefault="00C43612">
            <w:pPr>
              <w:rPr>
                <w:b/>
                <w:bCs/>
              </w:rPr>
            </w:pPr>
            <w:r>
              <w:rPr>
                <w:b/>
                <w:bCs/>
              </w:rPr>
              <w:t>datamateriale</w:t>
            </w:r>
          </w:p>
          <w:p w:rsidR="00C43612" w:rsidRDefault="00C43612">
            <w:r>
              <w:t>(for det ferdige produkt)</w:t>
            </w:r>
          </w:p>
        </w:tc>
        <w:tc>
          <w:tcPr>
            <w:tcW w:w="3969" w:type="dxa"/>
          </w:tcPr>
          <w:p w:rsidR="00C43612" w:rsidRDefault="00C43612">
            <w:r>
              <w:t>Intervjumateriale, spørreskjemaer, observasjoner, bearbeidet materiale (f eks fra gamle saksarkiv),  bildemateriale, lydmateriale m m m</w:t>
            </w:r>
          </w:p>
        </w:tc>
        <w:tc>
          <w:tcPr>
            <w:tcW w:w="2694" w:type="dxa"/>
          </w:tcPr>
          <w:p w:rsidR="00C43612" w:rsidRDefault="00C43612">
            <w:pPr>
              <w:pStyle w:val="BodyTextIndent"/>
              <w:tabs>
                <w:tab w:val="clear" w:pos="0"/>
                <w:tab w:val="left" w:pos="-211"/>
              </w:tabs>
              <w:ind w:left="0" w:firstLine="0"/>
            </w:pPr>
            <w:r>
              <w:t xml:space="preserve">Spesielle regler kan gjelde for denne type </w:t>
            </w:r>
          </w:p>
          <w:p w:rsidR="00C43612" w:rsidRDefault="00C43612">
            <w:pPr>
              <w:pStyle w:val="BodyTextIndent"/>
              <w:tabs>
                <w:tab w:val="clear" w:pos="0"/>
                <w:tab w:val="left" w:pos="-211"/>
              </w:tabs>
              <w:ind w:left="0" w:firstLine="0"/>
            </w:pPr>
            <w:r>
              <w:t>forskningsmateriale:</w:t>
            </w:r>
          </w:p>
          <w:p w:rsidR="00C43612" w:rsidRDefault="00C43612">
            <w:pPr>
              <w:pStyle w:val="BodyTextIndent"/>
              <w:tabs>
                <w:tab w:val="clear" w:pos="0"/>
                <w:tab w:val="left" w:pos="-211"/>
              </w:tabs>
              <w:ind w:left="0" w:firstLine="0"/>
            </w:pPr>
            <w:r>
              <w:rPr>
                <w:i/>
                <w:iCs/>
              </w:rPr>
              <w:t>Den enkelte høgskole</w:t>
            </w:r>
            <w:r>
              <w:t xml:space="preserve"> vurderer selv oppbevaring/bevaring av ”sitt” forskningsmateriale. Bevaringen gjøres tidsbegrenset, f eks 50 år. Forskerne kan eventuelt selv regulere adgangen til materialet, f eks ved hjelp av retningslinjer.</w:t>
            </w:r>
          </w:p>
          <w:p w:rsidR="00C43612" w:rsidRDefault="00C43612">
            <w:pPr>
              <w:pStyle w:val="BodyTextIndent"/>
              <w:tabs>
                <w:tab w:val="clear" w:pos="0"/>
                <w:tab w:val="left" w:pos="-70"/>
              </w:tabs>
              <w:ind w:left="0" w:hanging="70"/>
            </w:pPr>
          </w:p>
          <w:p w:rsidR="00C43612" w:rsidRDefault="00C43612">
            <w:r>
              <w:t>En eventuell avlevering må i hvert enkelt tilfelle tas opp med Arkivmyndigheten</w:t>
            </w:r>
          </w:p>
        </w:tc>
      </w:tr>
    </w:tbl>
    <w:p w:rsidR="00C43612" w:rsidRDefault="00C43612"/>
    <w:p w:rsidR="00C43612" w:rsidRDefault="00C43612">
      <w:pPr>
        <w:pStyle w:val="Heading6"/>
        <w:jc w:val="center"/>
      </w:pPr>
      <w:r>
        <w:t>DIGITALT MATERIALE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980"/>
        <w:gridCol w:w="2905"/>
        <w:gridCol w:w="4115"/>
      </w:tblGrid>
      <w:tr w:rsidR="00C43612">
        <w:tblPrEx>
          <w:tblCellMar>
            <w:top w:w="0" w:type="dxa"/>
            <w:bottom w:w="0" w:type="dxa"/>
          </w:tblCellMar>
        </w:tblPrEx>
        <w:trPr>
          <w:cantSplit/>
        </w:trPr>
        <w:tc>
          <w:tcPr>
            <w:tcW w:w="9430" w:type="dxa"/>
            <w:gridSpan w:val="4"/>
          </w:tcPr>
          <w:p w:rsidR="00C43612" w:rsidRDefault="00C43612">
            <w:pPr>
              <w:pStyle w:val="Heading1"/>
              <w:jc w:val="center"/>
              <w:rPr>
                <w:sz w:val="24"/>
              </w:rPr>
            </w:pPr>
            <w:r>
              <w:rPr>
                <w:sz w:val="24"/>
              </w:rPr>
              <w:t>Fagsystemer/</w:t>
            </w:r>
          </w:p>
          <w:p w:rsidR="00C43612" w:rsidRDefault="00C43612">
            <w:pPr>
              <w:jc w:val="center"/>
              <w:rPr>
                <w:b/>
                <w:sz w:val="24"/>
              </w:rPr>
            </w:pPr>
            <w:r>
              <w:rPr>
                <w:b/>
                <w:sz w:val="24"/>
              </w:rPr>
              <w:t>internadministrative systemer:</w:t>
            </w:r>
          </w:p>
          <w:p w:rsidR="00C43612" w:rsidRDefault="00C43612">
            <w:pPr>
              <w:jc w:val="center"/>
              <w:rPr>
                <w:b/>
              </w:rPr>
            </w:pPr>
          </w:p>
        </w:tc>
      </w:tr>
      <w:tr w:rsidR="00C43612">
        <w:tblPrEx>
          <w:tblCellMar>
            <w:top w:w="0" w:type="dxa"/>
            <w:bottom w:w="0" w:type="dxa"/>
          </w:tblCellMar>
        </w:tblPrEx>
        <w:trPr>
          <w:cantSplit/>
        </w:trPr>
        <w:tc>
          <w:tcPr>
            <w:tcW w:w="2410" w:type="dxa"/>
            <w:gridSpan w:val="2"/>
          </w:tcPr>
          <w:p w:rsidR="00C43612" w:rsidRDefault="00C43612">
            <w:pPr>
              <w:pStyle w:val="Heading4"/>
            </w:pPr>
            <w:r>
              <w:t xml:space="preserve">Edb-systemer </w:t>
            </w:r>
            <w:r>
              <w:rPr>
                <w:i/>
                <w:iCs/>
                <w:u w:val="single"/>
              </w:rPr>
              <w:t>som har gått ut av aktiv bruk</w:t>
            </w:r>
          </w:p>
          <w:p w:rsidR="00C43612" w:rsidRDefault="00C43612">
            <w:pPr>
              <w:rPr>
                <w:b/>
                <w:bCs/>
              </w:rPr>
            </w:pPr>
          </w:p>
          <w:p w:rsidR="00C43612" w:rsidRDefault="00C43612">
            <w:pPr>
              <w:rPr>
                <w:b/>
                <w:bCs/>
              </w:rPr>
            </w:pPr>
            <w:r>
              <w:rPr>
                <w:b/>
                <w:bCs/>
              </w:rPr>
              <w:t xml:space="preserve">(NB! gjelder </w:t>
            </w:r>
            <w:r>
              <w:rPr>
                <w:b/>
                <w:bCs/>
                <w:i/>
                <w:iCs/>
              </w:rPr>
              <w:t>ikke</w:t>
            </w:r>
            <w:r>
              <w:rPr>
                <w:b/>
                <w:bCs/>
              </w:rPr>
              <w:t xml:space="preserve"> NOARK-systemer)</w:t>
            </w:r>
          </w:p>
          <w:p w:rsidR="00C43612" w:rsidRDefault="00C43612"/>
          <w:p w:rsidR="00C43612" w:rsidRDefault="00C43612"/>
          <w:p w:rsidR="00C43612" w:rsidRDefault="00C43612"/>
        </w:tc>
        <w:tc>
          <w:tcPr>
            <w:tcW w:w="2905" w:type="dxa"/>
            <w:tcBorders>
              <w:bottom w:val="single" w:sz="4" w:space="0" w:color="auto"/>
            </w:tcBorders>
          </w:tcPr>
          <w:p w:rsidR="00C43612" w:rsidRDefault="00C43612">
            <w:pPr>
              <w:rPr>
                <w:b/>
                <w:bCs/>
              </w:rPr>
            </w:pPr>
            <w:r>
              <w:rPr>
                <w:u w:val="single"/>
              </w:rPr>
              <w:t>Riksarkivaren skal fatte vedtak om kassasjon før eldre edb-systemer slettes</w:t>
            </w:r>
          </w:p>
          <w:p w:rsidR="00C43612" w:rsidRDefault="00C43612">
            <w:r>
              <w:t>(jf arkivlovens § 9 c og d)</w:t>
            </w:r>
          </w:p>
          <w:p w:rsidR="00C43612" w:rsidRDefault="00C43612"/>
          <w:p w:rsidR="00C43612" w:rsidRDefault="00C43612"/>
        </w:tc>
        <w:tc>
          <w:tcPr>
            <w:tcW w:w="4115" w:type="dxa"/>
          </w:tcPr>
          <w:p w:rsidR="00C43612" w:rsidRDefault="00C43612">
            <w:r>
              <w:rPr>
                <w:i/>
                <w:iCs/>
              </w:rPr>
              <w:t>Konsesjonsbelagte registre</w:t>
            </w:r>
            <w:r>
              <w:t xml:space="preserve"> skal </w:t>
            </w:r>
            <w:r>
              <w:rPr>
                <w:u w:val="single"/>
              </w:rPr>
              <w:t>avleveres</w:t>
            </w:r>
            <w:r>
              <w:t xml:space="preserve">  når  konsesjonen opphører, og for</w:t>
            </w:r>
            <w:r>
              <w:rPr>
                <w:i/>
                <w:iCs/>
              </w:rPr>
              <w:t xml:space="preserve"> systemer som går ut av aktivt bruk</w:t>
            </w:r>
            <w:r>
              <w:t xml:space="preserve">, skal det foretas </w:t>
            </w:r>
            <w:r>
              <w:rPr>
                <w:u w:val="single"/>
              </w:rPr>
              <w:t>avlevering</w:t>
            </w:r>
            <w:r>
              <w:t xml:space="preserve"> (se forskrift til arkivloven av 1.12.1999 nr 1566; Kapittel VIII: Bestemmelser om elektronisk arkivmateriale som avleveres eller overføres som depositum til Arkivverket.</w:t>
            </w:r>
          </w:p>
          <w:p w:rsidR="00C43612" w:rsidRDefault="00C43612"/>
          <w:p w:rsidR="00C43612" w:rsidRDefault="00C43612">
            <w:r>
              <w:t>Sammen med avleveringen skal det følge en fullstendig og detaljert dokumentasjon over struktur og innhold samt nødvendig informasjon om det systemet som har skapt dataene. Dette er nødvendig for å kunne gjenbruke informasjonen fra systemet (jf arkivforskriftens §§ 2-14 og 5-4).</w:t>
            </w:r>
          </w:p>
          <w:p w:rsidR="00C43612" w:rsidRDefault="00C43612"/>
          <w:p w:rsidR="00C43612" w:rsidRDefault="00C43612">
            <w:r>
              <w:t>Hvilken dokumentasjon og informasjon Arkivverket etterspør, er nærmere beskrevet i forskrift til arkivloven av 1.12.1999 nr 1566; Kapittel VIII: Bestemmelser om elektronisk arkivmateriale som avleveres eller overføres som depositum til Arkivverket.</w:t>
            </w:r>
          </w:p>
          <w:p w:rsidR="00C43612" w:rsidRDefault="00C43612"/>
        </w:tc>
      </w:tr>
      <w:tr w:rsidR="00C43612">
        <w:tblPrEx>
          <w:tblCellMar>
            <w:top w:w="0" w:type="dxa"/>
            <w:bottom w:w="0" w:type="dxa"/>
          </w:tblCellMar>
        </w:tblPrEx>
        <w:trPr>
          <w:cantSplit/>
        </w:trPr>
        <w:tc>
          <w:tcPr>
            <w:tcW w:w="2410" w:type="dxa"/>
            <w:gridSpan w:val="2"/>
          </w:tcPr>
          <w:p w:rsidR="00C43612" w:rsidRDefault="00C43612">
            <w:pPr>
              <w:pStyle w:val="Heading4"/>
              <w:rPr>
                <w:i/>
                <w:iCs/>
                <w:u w:val="single"/>
              </w:rPr>
            </w:pPr>
            <w:r>
              <w:t xml:space="preserve">Internadministrative systemer/fagsystemer </w:t>
            </w:r>
            <w:r>
              <w:rPr>
                <w:i/>
                <w:iCs/>
                <w:u w:val="single"/>
              </w:rPr>
              <w:t>som er i aktiv bruk</w:t>
            </w:r>
          </w:p>
          <w:p w:rsidR="00C43612" w:rsidRDefault="00C43612">
            <w:pPr>
              <w:rPr>
                <w:b/>
                <w:bCs/>
              </w:rPr>
            </w:pPr>
          </w:p>
          <w:p w:rsidR="00C43612" w:rsidRDefault="00C43612">
            <w:pPr>
              <w:rPr>
                <w:b/>
                <w:bCs/>
              </w:rPr>
            </w:pPr>
            <w:r>
              <w:rPr>
                <w:b/>
                <w:bCs/>
              </w:rPr>
              <w:t>(NB! gjelder</w:t>
            </w:r>
            <w:r>
              <w:t xml:space="preserve"> </w:t>
            </w:r>
            <w:r>
              <w:rPr>
                <w:b/>
                <w:bCs/>
                <w:i/>
                <w:iCs/>
              </w:rPr>
              <w:t>ikke</w:t>
            </w:r>
            <w:r>
              <w:rPr>
                <w:b/>
                <w:bCs/>
              </w:rPr>
              <w:t xml:space="preserve"> NOARK-systemer)</w:t>
            </w:r>
          </w:p>
          <w:p w:rsidR="00C43612" w:rsidRDefault="00C43612"/>
          <w:p w:rsidR="00C43612" w:rsidRDefault="00C43612"/>
          <w:p w:rsidR="00C43612" w:rsidRDefault="00C43612"/>
        </w:tc>
        <w:tc>
          <w:tcPr>
            <w:tcW w:w="2905" w:type="dxa"/>
            <w:tcBorders>
              <w:bottom w:val="single" w:sz="4" w:space="0" w:color="auto"/>
            </w:tcBorders>
          </w:tcPr>
          <w:p w:rsidR="00C43612" w:rsidRDefault="00C43612">
            <w:r>
              <w:t>I aktivt arkiv inngår registre, fagsystemer og databaser</w:t>
            </w:r>
          </w:p>
          <w:p w:rsidR="00C43612" w:rsidRDefault="00C43612">
            <w:r>
              <w:t>(jf arkivforskriftens § 2-4)</w:t>
            </w:r>
          </w:p>
          <w:p w:rsidR="00C43612" w:rsidRDefault="00C43612"/>
          <w:p w:rsidR="00C43612" w:rsidRDefault="00C43612">
            <w:r>
              <w:t xml:space="preserve">Opplysninger som ikke lenger er aktuelle, skal ikke slettes uten at Riksarkivaren har gitt tillatelse til kassasjon (jf arkivforskriftens </w:t>
            </w:r>
          </w:p>
          <w:p w:rsidR="00C43612" w:rsidRDefault="00C43612">
            <w:r>
              <w:t>§ 2-14).</w:t>
            </w:r>
          </w:p>
          <w:p w:rsidR="00C43612" w:rsidRDefault="00C43612"/>
        </w:tc>
        <w:tc>
          <w:tcPr>
            <w:tcW w:w="4115" w:type="dxa"/>
          </w:tcPr>
          <w:p w:rsidR="00C43612" w:rsidRDefault="00C43612">
            <w:r>
              <w:t xml:space="preserve">Dersom ikke annet er særskilt avtalt med Riksarkivaren, skal elektronisk arkivmateriale </w:t>
            </w:r>
          </w:p>
          <w:p w:rsidR="00C43612" w:rsidRDefault="00C43612">
            <w:r>
              <w:rPr>
                <w:i/>
                <w:iCs/>
              </w:rPr>
              <w:t>avleveres</w:t>
            </w:r>
            <w:r>
              <w:t xml:space="preserve"> i form av uttrekk hvert 5. år fra det tidspunkt materialet er 25-30 år gammelt (arkivforskriftens § 5-2). </w:t>
            </w:r>
          </w:p>
          <w:p w:rsidR="00C43612" w:rsidRDefault="00C43612"/>
          <w:p w:rsidR="00C43612" w:rsidRDefault="00C43612">
            <w:pPr>
              <w:pStyle w:val="Header"/>
              <w:tabs>
                <w:tab w:val="clear" w:pos="4536"/>
                <w:tab w:val="clear" w:pos="9072"/>
              </w:tabs>
            </w:pPr>
            <w:r>
              <w:t xml:space="preserve">Ved avlevering </w:t>
            </w:r>
            <w:r>
              <w:rPr>
                <w:rStyle w:val="FootnoteReference"/>
              </w:rPr>
              <w:footnoteReference w:id="2"/>
            </w:r>
            <w:r>
              <w:t xml:space="preserve">eller deponering </w:t>
            </w:r>
            <w:r>
              <w:rPr>
                <w:rStyle w:val="FootnoteReference"/>
              </w:rPr>
              <w:footnoteReference w:id="3"/>
            </w:r>
            <w:r>
              <w:t xml:space="preserve"> av opplysninger fra registre, fagsystemer og databaser, følges forskrift til arkivloven av 1.12.1999 nr 1566; Kapittel VIII: Bestemmelser om elektronisk arkivmateriale som avleveres eller overføres som depositum til Arkivverket.</w:t>
            </w:r>
          </w:p>
          <w:p w:rsidR="00C43612" w:rsidRDefault="00C43612">
            <w:pPr>
              <w:pStyle w:val="Header"/>
              <w:tabs>
                <w:tab w:val="clear" w:pos="4536"/>
                <w:tab w:val="clear" w:pos="9072"/>
              </w:tabs>
            </w:pPr>
          </w:p>
          <w:p w:rsidR="00C43612" w:rsidRDefault="00C43612">
            <w:pPr>
              <w:pStyle w:val="Header"/>
              <w:tabs>
                <w:tab w:val="clear" w:pos="4536"/>
                <w:tab w:val="clear" w:pos="9072"/>
              </w:tabs>
            </w:pPr>
            <w:r>
              <w:t>Dokumentasjon av systemene, f eks system- og brukerhåndbøker skal inngå som del av arkivplanen.</w:t>
            </w:r>
          </w:p>
          <w:p w:rsidR="00C43612" w:rsidRDefault="00C43612">
            <w:pPr>
              <w:pStyle w:val="Header"/>
              <w:tabs>
                <w:tab w:val="clear" w:pos="4536"/>
                <w:tab w:val="clear" w:pos="9072"/>
              </w:tabs>
            </w:pPr>
          </w:p>
        </w:tc>
      </w:tr>
      <w:tr w:rsidR="00C43612">
        <w:tblPrEx>
          <w:tblCellMar>
            <w:top w:w="0" w:type="dxa"/>
            <w:bottom w:w="0" w:type="dxa"/>
          </w:tblCellMar>
        </w:tblPrEx>
        <w:trPr>
          <w:cantSplit/>
          <w:trHeight w:val="1978"/>
        </w:trPr>
        <w:tc>
          <w:tcPr>
            <w:tcW w:w="430" w:type="dxa"/>
            <w:vMerge w:val="restart"/>
          </w:tcPr>
          <w:p w:rsidR="00C43612" w:rsidRDefault="00C43612">
            <w:pPr>
              <w:pStyle w:val="Heading4"/>
            </w:pPr>
            <w:r>
              <w:t>I</w:t>
            </w:r>
          </w:p>
        </w:tc>
        <w:tc>
          <w:tcPr>
            <w:tcW w:w="1980" w:type="dxa"/>
            <w:vMerge w:val="restart"/>
            <w:tcBorders>
              <w:right w:val="single" w:sz="4" w:space="0" w:color="auto"/>
            </w:tcBorders>
          </w:tcPr>
          <w:p w:rsidR="00C43612" w:rsidRDefault="00C43612">
            <w:pPr>
              <w:pStyle w:val="Heading4"/>
            </w:pPr>
            <w:r>
              <w:t>Arkivsystemer i henhold til  NOARK-standard</w:t>
            </w:r>
          </w:p>
        </w:tc>
        <w:tc>
          <w:tcPr>
            <w:tcW w:w="2905" w:type="dxa"/>
            <w:tcBorders>
              <w:top w:val="single" w:sz="4" w:space="0" w:color="auto"/>
              <w:left w:val="single" w:sz="4" w:space="0" w:color="auto"/>
              <w:bottom w:val="single" w:sz="4" w:space="0" w:color="auto"/>
              <w:right w:val="single" w:sz="4" w:space="0" w:color="auto"/>
            </w:tcBorders>
          </w:tcPr>
          <w:p w:rsidR="00C43612" w:rsidRDefault="00C43612">
            <w:r>
              <w:t>En kopi av avsluttet del av Noark-</w:t>
            </w:r>
          </w:p>
          <w:p w:rsidR="00C43612" w:rsidRDefault="00C43612">
            <w:r>
              <w:t xml:space="preserve">basen skal deponeres i arkivdepot. </w:t>
            </w:r>
          </w:p>
          <w:p w:rsidR="00C43612" w:rsidRDefault="00C43612">
            <w:r>
              <w:t>Dokumentasjon og beskrivelse av Noark-systemene er ikke nødvendig, da det allerede i standarden er bestemt både hva som skal avleveres og hvordan filene skal avleveres, jf Noark.</w:t>
            </w:r>
          </w:p>
        </w:tc>
        <w:tc>
          <w:tcPr>
            <w:tcW w:w="4115" w:type="dxa"/>
            <w:tcBorders>
              <w:left w:val="single" w:sz="4" w:space="0" w:color="auto"/>
            </w:tcBorders>
          </w:tcPr>
          <w:p w:rsidR="00C43612" w:rsidRDefault="00C43612"/>
          <w:p w:rsidR="00C43612" w:rsidRDefault="00C43612"/>
          <w:p w:rsidR="00C43612" w:rsidRDefault="00C43612">
            <w:pPr>
              <w:rPr>
                <w:b/>
                <w:bCs/>
              </w:rPr>
            </w:pPr>
          </w:p>
          <w:p w:rsidR="00C43612" w:rsidRDefault="00C43612"/>
          <w:p w:rsidR="00C43612" w:rsidRDefault="00C43612"/>
          <w:p w:rsidR="00C43612" w:rsidRDefault="00C43612"/>
        </w:tc>
      </w:tr>
      <w:tr w:rsidR="00C43612">
        <w:tblPrEx>
          <w:tblCellMar>
            <w:top w:w="0" w:type="dxa"/>
            <w:bottom w:w="0" w:type="dxa"/>
          </w:tblCellMar>
        </w:tblPrEx>
        <w:trPr>
          <w:cantSplit/>
          <w:trHeight w:val="1989"/>
        </w:trPr>
        <w:tc>
          <w:tcPr>
            <w:tcW w:w="430" w:type="dxa"/>
            <w:vMerge/>
          </w:tcPr>
          <w:p w:rsidR="00C43612" w:rsidRDefault="00C43612">
            <w:pPr>
              <w:pStyle w:val="Heading4"/>
            </w:pPr>
          </w:p>
        </w:tc>
        <w:tc>
          <w:tcPr>
            <w:tcW w:w="1980" w:type="dxa"/>
            <w:vMerge/>
            <w:tcBorders>
              <w:right w:val="single" w:sz="4" w:space="0" w:color="auto"/>
            </w:tcBorders>
          </w:tcPr>
          <w:p w:rsidR="00C43612" w:rsidRDefault="00C43612">
            <w:pPr>
              <w:pStyle w:val="Heading4"/>
            </w:pPr>
          </w:p>
        </w:tc>
        <w:tc>
          <w:tcPr>
            <w:tcW w:w="2905" w:type="dxa"/>
            <w:tcBorders>
              <w:top w:val="single" w:sz="4" w:space="0" w:color="auto"/>
              <w:left w:val="single" w:sz="4" w:space="0" w:color="auto"/>
              <w:bottom w:val="single" w:sz="4" w:space="0" w:color="auto"/>
              <w:right w:val="single" w:sz="4" w:space="0" w:color="auto"/>
            </w:tcBorders>
          </w:tcPr>
          <w:p w:rsidR="00C43612" w:rsidRDefault="00C43612">
            <w:r>
              <w:t xml:space="preserve">Eldre </w:t>
            </w:r>
            <w:r>
              <w:rPr>
                <w:i/>
                <w:iCs/>
                <w:u w:val="single"/>
              </w:rPr>
              <w:t>avsluttede</w:t>
            </w:r>
            <w:r>
              <w:t xml:space="preserve"> Noark-3 systemer (f eks OFFSAK og andre)</w:t>
            </w:r>
          </w:p>
          <w:p w:rsidR="00C43612" w:rsidRDefault="00C43612"/>
          <w:p w:rsidR="00C43612" w:rsidRDefault="00C43612"/>
          <w:p w:rsidR="00C43612" w:rsidRDefault="00C43612"/>
          <w:p w:rsidR="00C43612" w:rsidRDefault="00C43612"/>
        </w:tc>
        <w:tc>
          <w:tcPr>
            <w:tcW w:w="4115" w:type="dxa"/>
            <w:tcBorders>
              <w:left w:val="single" w:sz="4" w:space="0" w:color="auto"/>
            </w:tcBorders>
          </w:tcPr>
          <w:p w:rsidR="00C43612" w:rsidRDefault="00C43612">
            <w:pPr>
              <w:pStyle w:val="Header"/>
              <w:tabs>
                <w:tab w:val="clear" w:pos="4536"/>
                <w:tab w:val="clear" w:pos="9072"/>
              </w:tabs>
            </w:pPr>
            <w:r>
              <w:t xml:space="preserve">En elektronisk kopi av basen for den avsluttede journalperioden tas ut og deponeres straks i arkivdepot (jf arkivforskriftens § 3-17). Uttrekk fra Noark-systemet er nærmere beskrevet i forskrift til arkivloven av 1.12.1999 nr 1566; Kapittel VIII: Bestemmelser om elektronisk arkivmateriale som avleveres eller overføres som depositum til Arkivverket. </w:t>
            </w:r>
          </w:p>
          <w:p w:rsidR="00C43612" w:rsidRDefault="00C43612">
            <w:pPr>
              <w:rPr>
                <w:i/>
                <w:iCs/>
              </w:rPr>
            </w:pPr>
          </w:p>
          <w:p w:rsidR="00C43612" w:rsidRDefault="00C43612">
            <w:r>
              <w:t>Det kreves ingen avlevering av papirutskrifter.</w:t>
            </w:r>
          </w:p>
          <w:p w:rsidR="00C43612" w:rsidRDefault="00C43612">
            <w:pPr>
              <w:pStyle w:val="Header"/>
              <w:tabs>
                <w:tab w:val="clear" w:pos="4536"/>
                <w:tab w:val="clear" w:pos="9072"/>
              </w:tabs>
            </w:pPr>
            <w:r>
              <w:rPr>
                <w:i/>
                <w:iCs/>
              </w:rPr>
              <w:t>(Det anbefales å ta utskrift i henhold til bestemmelsen gitt i Noark-4).</w:t>
            </w:r>
          </w:p>
          <w:p w:rsidR="00C43612" w:rsidRDefault="00C43612">
            <w:pPr>
              <w:pStyle w:val="Header"/>
              <w:tabs>
                <w:tab w:val="clear" w:pos="4536"/>
                <w:tab w:val="clear" w:pos="9072"/>
              </w:tabs>
              <w:rPr>
                <w:i/>
                <w:iCs/>
              </w:rPr>
            </w:pPr>
          </w:p>
        </w:tc>
      </w:tr>
      <w:tr w:rsidR="00C43612">
        <w:tblPrEx>
          <w:tblCellMar>
            <w:top w:w="0" w:type="dxa"/>
            <w:bottom w:w="0" w:type="dxa"/>
          </w:tblCellMar>
        </w:tblPrEx>
        <w:trPr>
          <w:cantSplit/>
          <w:trHeight w:val="1286"/>
        </w:trPr>
        <w:tc>
          <w:tcPr>
            <w:tcW w:w="430" w:type="dxa"/>
            <w:vMerge/>
          </w:tcPr>
          <w:p w:rsidR="00C43612" w:rsidRDefault="00C43612">
            <w:pPr>
              <w:pStyle w:val="Heading4"/>
            </w:pPr>
          </w:p>
        </w:tc>
        <w:tc>
          <w:tcPr>
            <w:tcW w:w="1980" w:type="dxa"/>
            <w:vMerge/>
            <w:tcBorders>
              <w:right w:val="single" w:sz="4" w:space="0" w:color="auto"/>
            </w:tcBorders>
          </w:tcPr>
          <w:p w:rsidR="00C43612" w:rsidRDefault="00C43612">
            <w:pPr>
              <w:pStyle w:val="Heading4"/>
            </w:pPr>
          </w:p>
        </w:tc>
        <w:tc>
          <w:tcPr>
            <w:tcW w:w="2905" w:type="dxa"/>
            <w:tcBorders>
              <w:top w:val="single" w:sz="4" w:space="0" w:color="auto"/>
              <w:left w:val="single" w:sz="4" w:space="0" w:color="auto"/>
              <w:bottom w:val="single" w:sz="4" w:space="0" w:color="auto"/>
              <w:right w:val="single" w:sz="4" w:space="0" w:color="auto"/>
            </w:tcBorders>
          </w:tcPr>
          <w:p w:rsidR="00C43612" w:rsidRDefault="00C43612">
            <w:r>
              <w:t xml:space="preserve">Noark-3 systemer, som bl a   ModuLink, ARK-Cinet, DocuLive og andre, </w:t>
            </w:r>
            <w:r>
              <w:rPr>
                <w:b/>
                <w:bCs/>
                <w:u w:val="single"/>
              </w:rPr>
              <w:t>konverteres</w:t>
            </w:r>
            <w:r>
              <w:rPr>
                <w:b/>
                <w:bCs/>
              </w:rPr>
              <w:t xml:space="preserve"> til senere versjoner av Noark-standarden.</w:t>
            </w:r>
            <w:r>
              <w:t xml:space="preserve"> </w:t>
            </w:r>
          </w:p>
        </w:tc>
        <w:tc>
          <w:tcPr>
            <w:tcW w:w="4115" w:type="dxa"/>
            <w:tcBorders>
              <w:left w:val="single" w:sz="4" w:space="0" w:color="auto"/>
            </w:tcBorders>
          </w:tcPr>
          <w:p w:rsidR="00C43612" w:rsidRDefault="00C43612">
            <w:r>
              <w:t>Periodisering, sanering og avlevering av Noark-basene følger reglene i gjeldende Noark-standard. Det må i tillegg produseres en eksportversjon av det utskilte materialet for deponering i arkivdepot, jf ovenfor.</w:t>
            </w:r>
          </w:p>
          <w:p w:rsidR="00C43612" w:rsidRDefault="00C43612"/>
          <w:p w:rsidR="00C43612" w:rsidRDefault="00C43612">
            <w:r>
              <w:t>For elektronisk lagrede dokumenter, tilknyttet journalen, følges forkrift til arkivloven av 1.12.1999 nr 1566; Kapittel VIII: Bestemmelser om elektronisk arkivmateriale som avleveres eller overføres som depositum til Arkivverket (jf arkivforskriftens § 2-13).</w:t>
            </w:r>
          </w:p>
          <w:p w:rsidR="00C43612" w:rsidRDefault="00C43612">
            <w:pPr>
              <w:rPr>
                <w:i/>
                <w:iCs/>
              </w:rPr>
            </w:pPr>
          </w:p>
          <w:p w:rsidR="00C43612" w:rsidRDefault="00C43612">
            <w:r>
              <w:t>Kassasjon av elektronisk lagrede saksdokumenter, se Saksarkivet, bokstav D, side 27.</w:t>
            </w:r>
          </w:p>
          <w:p w:rsidR="00C43612" w:rsidRDefault="00C43612"/>
        </w:tc>
      </w:tr>
      <w:tr w:rsidR="00C43612">
        <w:tblPrEx>
          <w:tblCellMar>
            <w:top w:w="0" w:type="dxa"/>
            <w:bottom w:w="0" w:type="dxa"/>
          </w:tblCellMar>
        </w:tblPrEx>
        <w:trPr>
          <w:trHeight w:val="77"/>
        </w:trPr>
        <w:tc>
          <w:tcPr>
            <w:tcW w:w="430" w:type="dxa"/>
          </w:tcPr>
          <w:p w:rsidR="00C43612" w:rsidRDefault="00C43612">
            <w:pPr>
              <w:pStyle w:val="Heading4"/>
            </w:pPr>
            <w:r>
              <w:t>II</w:t>
            </w:r>
          </w:p>
        </w:tc>
        <w:tc>
          <w:tcPr>
            <w:tcW w:w="1980" w:type="dxa"/>
            <w:tcBorders>
              <w:right w:val="single" w:sz="4" w:space="0" w:color="auto"/>
            </w:tcBorders>
          </w:tcPr>
          <w:p w:rsidR="00C43612" w:rsidRDefault="00C43612">
            <w:pPr>
              <w:pStyle w:val="Heading4"/>
            </w:pPr>
            <w:r>
              <w:t>Lønns- og personalsystemer</w:t>
            </w:r>
          </w:p>
        </w:tc>
        <w:tc>
          <w:tcPr>
            <w:tcW w:w="2905" w:type="dxa"/>
            <w:tcBorders>
              <w:left w:val="single" w:sz="4" w:space="0" w:color="auto"/>
              <w:bottom w:val="single" w:sz="4" w:space="0" w:color="auto"/>
              <w:right w:val="single" w:sz="4" w:space="0" w:color="auto"/>
            </w:tcBorders>
          </w:tcPr>
          <w:p w:rsidR="00C43612" w:rsidRDefault="00C43612">
            <w:r>
              <w:t>Gjelder både eldre og nye lønns- og personalsystemer (eks SLP-3,</w:t>
            </w:r>
          </w:p>
          <w:p w:rsidR="00C43612" w:rsidRDefault="00C43612">
            <w:r>
              <w:t>SLP-4 og andre)</w:t>
            </w:r>
          </w:p>
          <w:p w:rsidR="00C43612" w:rsidRDefault="00C43612">
            <w:r>
              <w:t xml:space="preserve"> </w:t>
            </w:r>
          </w:p>
          <w:p w:rsidR="00C43612" w:rsidRDefault="00C43612">
            <w:r>
              <w:t>Data fra lønns- og personal-systemene rapporteres til skattefogden og videre til sentralt SLP-register.</w:t>
            </w:r>
          </w:p>
          <w:p w:rsidR="00C43612" w:rsidRDefault="00C43612"/>
        </w:tc>
        <w:tc>
          <w:tcPr>
            <w:tcW w:w="4115" w:type="dxa"/>
            <w:tcBorders>
              <w:left w:val="single" w:sz="4" w:space="0" w:color="auto"/>
            </w:tcBorders>
          </w:tcPr>
          <w:p w:rsidR="00C43612" w:rsidRDefault="00C43612">
            <w:r>
              <w:t>Slettes 10 år etter siste regnskapsår.</w:t>
            </w:r>
          </w:p>
          <w:p w:rsidR="00C43612" w:rsidRDefault="00C43612">
            <w:r>
              <w:t>(jf forskrift til arkivloven av 1.12.1999 nr 1566; Kap III Felles bevarings- og kassasjons-bestemmelser for statsforvaltningen).</w:t>
            </w:r>
          </w:p>
          <w:p w:rsidR="00C43612" w:rsidRDefault="00C43612">
            <w:pPr>
              <w:pStyle w:val="BodyText3"/>
              <w:rPr>
                <w:b w:val="0"/>
                <w:bCs/>
                <w:sz w:val="20"/>
              </w:rPr>
            </w:pPr>
            <w:r>
              <w:rPr>
                <w:b w:val="0"/>
                <w:bCs/>
                <w:sz w:val="20"/>
              </w:rPr>
              <w:t xml:space="preserve">Eksportversjon av databasen for deponering i arkivdepot ikke nødvendig. </w:t>
            </w:r>
          </w:p>
          <w:p w:rsidR="00C43612" w:rsidRDefault="00C43612">
            <w:pPr>
              <w:pStyle w:val="BodyText3"/>
              <w:rPr>
                <w:b w:val="0"/>
                <w:sz w:val="20"/>
              </w:rPr>
            </w:pPr>
          </w:p>
          <w:p w:rsidR="00C43612" w:rsidRDefault="00C43612">
            <w:pPr>
              <w:pStyle w:val="BodyText3"/>
              <w:rPr>
                <w:b w:val="0"/>
                <w:sz w:val="20"/>
              </w:rPr>
            </w:pPr>
            <w:r>
              <w:rPr>
                <w:b w:val="0"/>
                <w:sz w:val="20"/>
              </w:rPr>
              <w:t>NB! Dersom lønnssystemet er knyttet sammen med et personalsystem, må kassasjon vurderes i hvert enkelt tilfelle. Eksportversjon av deler av denne databasen for deponering i arkivdepot må vurderes i samråd med Arkivverket.</w:t>
            </w:r>
          </w:p>
          <w:p w:rsidR="00C43612" w:rsidRDefault="00C43612">
            <w:pPr>
              <w:pStyle w:val="BodyText3"/>
            </w:pPr>
          </w:p>
        </w:tc>
      </w:tr>
      <w:tr w:rsidR="00C43612">
        <w:tblPrEx>
          <w:tblCellMar>
            <w:top w:w="0" w:type="dxa"/>
            <w:bottom w:w="0" w:type="dxa"/>
          </w:tblCellMar>
        </w:tblPrEx>
        <w:trPr>
          <w:cantSplit/>
          <w:trHeight w:val="1006"/>
        </w:trPr>
        <w:tc>
          <w:tcPr>
            <w:tcW w:w="430" w:type="dxa"/>
            <w:vMerge w:val="restart"/>
          </w:tcPr>
          <w:p w:rsidR="00C43612" w:rsidRDefault="00C43612">
            <w:pPr>
              <w:pStyle w:val="Heading4"/>
            </w:pPr>
            <w:r>
              <w:rPr>
                <w:b w:val="0"/>
              </w:rPr>
              <w:br w:type="page"/>
            </w:r>
            <w:r>
              <w:t>III</w:t>
            </w:r>
          </w:p>
        </w:tc>
        <w:tc>
          <w:tcPr>
            <w:tcW w:w="1980" w:type="dxa"/>
            <w:vMerge w:val="restart"/>
          </w:tcPr>
          <w:p w:rsidR="00C43612" w:rsidRDefault="00C43612">
            <w:pPr>
              <w:pStyle w:val="Heading4"/>
            </w:pPr>
            <w:r>
              <w:t>Regnskapssystemer</w:t>
            </w:r>
          </w:p>
        </w:tc>
        <w:tc>
          <w:tcPr>
            <w:tcW w:w="2905" w:type="dxa"/>
            <w:tcBorders>
              <w:top w:val="single" w:sz="4" w:space="0" w:color="auto"/>
            </w:tcBorders>
          </w:tcPr>
          <w:p w:rsidR="00C43612" w:rsidRDefault="00C43612">
            <w:pPr>
              <w:pStyle w:val="BodyText3"/>
              <w:rPr>
                <w:b w:val="0"/>
                <w:bCs/>
                <w:sz w:val="20"/>
              </w:rPr>
            </w:pPr>
            <w:r>
              <w:rPr>
                <w:b w:val="0"/>
                <w:bCs/>
                <w:sz w:val="20"/>
              </w:rPr>
              <w:t>Eldre regnskapssystemer:</w:t>
            </w:r>
          </w:p>
          <w:p w:rsidR="00C43612" w:rsidRDefault="00C43612">
            <w:pPr>
              <w:pStyle w:val="BodyText3"/>
              <w:rPr>
                <w:b w:val="0"/>
                <w:bCs/>
                <w:sz w:val="20"/>
              </w:rPr>
            </w:pPr>
            <w:r>
              <w:rPr>
                <w:b w:val="0"/>
                <w:bCs/>
                <w:sz w:val="20"/>
              </w:rPr>
              <w:t>DØS-3,  DØS-4 og andre</w:t>
            </w:r>
          </w:p>
          <w:p w:rsidR="00C43612" w:rsidRDefault="00C43612">
            <w:pPr>
              <w:pStyle w:val="Header"/>
              <w:tabs>
                <w:tab w:val="clear" w:pos="4536"/>
                <w:tab w:val="clear" w:pos="9072"/>
              </w:tabs>
              <w:rPr>
                <w:bCs/>
              </w:rPr>
            </w:pPr>
          </w:p>
          <w:p w:rsidR="00C43612" w:rsidRDefault="00C43612">
            <w:pPr>
              <w:rPr>
                <w:bCs/>
              </w:rPr>
            </w:pPr>
          </w:p>
          <w:p w:rsidR="00C43612" w:rsidRDefault="00C43612"/>
        </w:tc>
        <w:tc>
          <w:tcPr>
            <w:tcW w:w="4115" w:type="dxa"/>
            <w:tcBorders>
              <w:bottom w:val="single" w:sz="4" w:space="0" w:color="auto"/>
            </w:tcBorders>
          </w:tcPr>
          <w:p w:rsidR="00C43612" w:rsidRDefault="00C43612">
            <w:pPr>
              <w:pStyle w:val="Heading4"/>
              <w:rPr>
                <w:b w:val="0"/>
                <w:bCs/>
              </w:rPr>
            </w:pPr>
            <w:r>
              <w:rPr>
                <w:b w:val="0"/>
                <w:bCs/>
              </w:rPr>
              <w:t>Slettes 10 år etter siste regnskapsår.</w:t>
            </w:r>
          </w:p>
          <w:p w:rsidR="00C43612" w:rsidRDefault="00C43612">
            <w:pPr>
              <w:pStyle w:val="Heading4"/>
              <w:rPr>
                <w:b w:val="0"/>
                <w:bCs/>
              </w:rPr>
            </w:pPr>
            <w:r>
              <w:rPr>
                <w:b w:val="0"/>
                <w:bCs/>
              </w:rPr>
              <w:t xml:space="preserve">(jf forskrift til arkivloven av 1.12.1999 nr 1566; Kap III Felles bevarings- og kassasjons-bestemmelser for statsforvaltningen) . </w:t>
            </w:r>
          </w:p>
          <w:p w:rsidR="00C43612" w:rsidRDefault="00C43612">
            <w:pPr>
              <w:pStyle w:val="BodyText3"/>
              <w:rPr>
                <w:b w:val="0"/>
                <w:bCs/>
                <w:sz w:val="20"/>
              </w:rPr>
            </w:pPr>
          </w:p>
          <w:p w:rsidR="00C43612" w:rsidRDefault="00C43612">
            <w:pPr>
              <w:pStyle w:val="BodyText3"/>
              <w:rPr>
                <w:b w:val="0"/>
                <w:bCs/>
                <w:sz w:val="20"/>
              </w:rPr>
            </w:pPr>
            <w:r>
              <w:rPr>
                <w:b w:val="0"/>
                <w:bCs/>
                <w:sz w:val="20"/>
              </w:rPr>
              <w:t>Eksportversjon av databasen for deponering i arkivdepot ikke nødvendig.</w:t>
            </w:r>
          </w:p>
          <w:p w:rsidR="00C43612" w:rsidRDefault="00C43612">
            <w:pPr>
              <w:tabs>
                <w:tab w:val="left" w:pos="1336"/>
              </w:tabs>
              <w:rPr>
                <w:bCs/>
              </w:rPr>
            </w:pPr>
            <w:r>
              <w:rPr>
                <w:bCs/>
              </w:rPr>
              <w:tab/>
            </w:r>
          </w:p>
        </w:tc>
      </w:tr>
      <w:tr w:rsidR="00C43612">
        <w:tblPrEx>
          <w:tblCellMar>
            <w:top w:w="0" w:type="dxa"/>
            <w:bottom w:w="0" w:type="dxa"/>
          </w:tblCellMar>
        </w:tblPrEx>
        <w:trPr>
          <w:cantSplit/>
          <w:trHeight w:val="4719"/>
        </w:trPr>
        <w:tc>
          <w:tcPr>
            <w:tcW w:w="430" w:type="dxa"/>
            <w:vMerge/>
          </w:tcPr>
          <w:p w:rsidR="00C43612" w:rsidRDefault="00C43612">
            <w:pPr>
              <w:pStyle w:val="Heading4"/>
            </w:pPr>
          </w:p>
        </w:tc>
        <w:tc>
          <w:tcPr>
            <w:tcW w:w="1980" w:type="dxa"/>
            <w:vMerge/>
          </w:tcPr>
          <w:p w:rsidR="00C43612" w:rsidRDefault="00C43612">
            <w:pPr>
              <w:pStyle w:val="Heading4"/>
            </w:pPr>
          </w:p>
        </w:tc>
        <w:tc>
          <w:tcPr>
            <w:tcW w:w="2905" w:type="dxa"/>
            <w:tcBorders>
              <w:top w:val="single" w:sz="4" w:space="0" w:color="auto"/>
              <w:right w:val="single" w:sz="4" w:space="0" w:color="auto"/>
            </w:tcBorders>
          </w:tcPr>
          <w:p w:rsidR="00C43612" w:rsidRDefault="00C43612">
            <w:r>
              <w:t>Nye regnskapssystemer:</w:t>
            </w:r>
          </w:p>
          <w:p w:rsidR="00C43612" w:rsidRDefault="00C43612">
            <w:r>
              <w:t>Agresso og andre</w:t>
            </w:r>
          </w:p>
          <w:p w:rsidR="00C43612" w:rsidRDefault="00C43612"/>
          <w:p w:rsidR="00C43612" w:rsidRDefault="00C43612"/>
          <w:p w:rsidR="002D3B23" w:rsidRDefault="002D3B23"/>
          <w:p w:rsidR="002D3B23" w:rsidRDefault="002D3B23"/>
          <w:p w:rsidR="002D3B23" w:rsidRDefault="002D3B23"/>
          <w:p w:rsidR="002D3B23" w:rsidRDefault="002D3B23"/>
          <w:p w:rsidR="002D3B23" w:rsidRDefault="002D3B23"/>
          <w:p w:rsidR="00C43612" w:rsidRDefault="00C43612">
            <w:r>
              <w:t xml:space="preserve">- Regnskapsrapportering (elektronisk) til </w:t>
            </w:r>
            <w:r>
              <w:rPr>
                <w:u w:val="single"/>
              </w:rPr>
              <w:t>Database for høgre utdanning</w:t>
            </w:r>
            <w:r>
              <w:t xml:space="preserve"> en gang pr </w:t>
            </w:r>
            <w:r w:rsidR="005A2F64">
              <w:t xml:space="preserve">tertial </w:t>
            </w:r>
            <w:r>
              <w:t xml:space="preserve">(jf </w:t>
            </w:r>
            <w:r w:rsidR="005A2F64">
              <w:t>Hovedinstruks fra UFD (brev av 7.12.2004</w:t>
            </w:r>
            <w:r>
              <w:t>)</w:t>
            </w:r>
            <w:r w:rsidR="005A2F64">
              <w:t xml:space="preserve"> pkt 5.3</w:t>
            </w:r>
          </w:p>
        </w:tc>
        <w:tc>
          <w:tcPr>
            <w:tcW w:w="4115" w:type="dxa"/>
            <w:tcBorders>
              <w:top w:val="single" w:sz="4" w:space="0" w:color="auto"/>
              <w:left w:val="single" w:sz="4" w:space="0" w:color="auto"/>
              <w:bottom w:val="single" w:sz="4" w:space="0" w:color="auto"/>
              <w:right w:val="single" w:sz="4" w:space="0" w:color="auto"/>
            </w:tcBorders>
          </w:tcPr>
          <w:p w:rsidR="002D3B23" w:rsidRDefault="002D3B23">
            <w:pPr>
              <w:pStyle w:val="BodyText3"/>
              <w:rPr>
                <w:b w:val="0"/>
                <w:bCs/>
                <w:sz w:val="20"/>
              </w:rPr>
            </w:pPr>
            <w:r>
              <w:rPr>
                <w:b w:val="0"/>
                <w:bCs/>
                <w:sz w:val="20"/>
              </w:rPr>
              <w:t xml:space="preserve">I hht </w:t>
            </w:r>
            <w:r w:rsidR="00C75FEE">
              <w:rPr>
                <w:b w:val="0"/>
                <w:bCs/>
                <w:sz w:val="20"/>
              </w:rPr>
              <w:t>Ø</w:t>
            </w:r>
            <w:r>
              <w:rPr>
                <w:b w:val="0"/>
                <w:bCs/>
                <w:sz w:val="20"/>
              </w:rPr>
              <w:t>konomireglement for staten bevares:</w:t>
            </w:r>
          </w:p>
          <w:p w:rsidR="002D3B23" w:rsidRDefault="00F7107A">
            <w:pPr>
              <w:pStyle w:val="BodyText3"/>
              <w:rPr>
                <w:b w:val="0"/>
                <w:bCs/>
                <w:sz w:val="20"/>
              </w:rPr>
            </w:pPr>
            <w:r>
              <w:rPr>
                <w:b w:val="0"/>
                <w:bCs/>
                <w:sz w:val="20"/>
              </w:rPr>
              <w:t xml:space="preserve">(jf </w:t>
            </w:r>
            <w:r w:rsidR="00C75FEE">
              <w:rPr>
                <w:b w:val="0"/>
                <w:bCs/>
                <w:sz w:val="20"/>
              </w:rPr>
              <w:t>Ø</w:t>
            </w:r>
            <w:r w:rsidR="002D3B23">
              <w:rPr>
                <w:b w:val="0"/>
                <w:bCs/>
                <w:sz w:val="20"/>
              </w:rPr>
              <w:t>konomireglementet kap 4, pkt. 4.4.7.1)</w:t>
            </w:r>
          </w:p>
          <w:p w:rsidR="002D3B23" w:rsidRDefault="002D3B23" w:rsidP="002D3B23">
            <w:pPr>
              <w:pStyle w:val="BodyText3"/>
              <w:numPr>
                <w:ilvl w:val="0"/>
                <w:numId w:val="46"/>
              </w:numPr>
              <w:rPr>
                <w:b w:val="0"/>
                <w:bCs/>
                <w:sz w:val="20"/>
              </w:rPr>
            </w:pPr>
            <w:r>
              <w:rPr>
                <w:b w:val="0"/>
                <w:bCs/>
                <w:sz w:val="20"/>
              </w:rPr>
              <w:t xml:space="preserve">a) Avlagt årsregnskap </w:t>
            </w:r>
          </w:p>
          <w:p w:rsidR="002D3B23" w:rsidRDefault="002D3B23" w:rsidP="002D3B23">
            <w:pPr>
              <w:pStyle w:val="BodyText3"/>
              <w:numPr>
                <w:ilvl w:val="0"/>
                <w:numId w:val="46"/>
              </w:numPr>
              <w:rPr>
                <w:b w:val="0"/>
                <w:bCs/>
                <w:sz w:val="20"/>
              </w:rPr>
            </w:pPr>
            <w:r>
              <w:rPr>
                <w:b w:val="0"/>
                <w:bCs/>
                <w:sz w:val="20"/>
              </w:rPr>
              <w:t xml:space="preserve">b) Årsrapport med regnskap </w:t>
            </w:r>
          </w:p>
          <w:p w:rsidR="002D3B23" w:rsidRDefault="002D3B23" w:rsidP="002D3B23">
            <w:pPr>
              <w:pStyle w:val="BodyText3"/>
              <w:numPr>
                <w:ilvl w:val="0"/>
                <w:numId w:val="46"/>
              </w:numPr>
              <w:rPr>
                <w:b w:val="0"/>
                <w:bCs/>
                <w:sz w:val="20"/>
              </w:rPr>
            </w:pPr>
            <w:r>
              <w:rPr>
                <w:b w:val="0"/>
                <w:bCs/>
                <w:sz w:val="20"/>
              </w:rPr>
              <w:t xml:space="preserve">c) Saldoliste hovedbok </w:t>
            </w:r>
          </w:p>
          <w:p w:rsidR="002D3B23" w:rsidRDefault="002D3B23">
            <w:pPr>
              <w:pStyle w:val="BodyText3"/>
              <w:rPr>
                <w:b w:val="0"/>
                <w:bCs/>
                <w:sz w:val="20"/>
              </w:rPr>
            </w:pPr>
          </w:p>
          <w:p w:rsidR="002D3B23" w:rsidRDefault="002D3B23">
            <w:pPr>
              <w:pStyle w:val="BodyText3"/>
              <w:rPr>
                <w:b w:val="0"/>
                <w:bCs/>
                <w:sz w:val="20"/>
              </w:rPr>
            </w:pPr>
            <w:r w:rsidRPr="00C51CFB">
              <w:rPr>
                <w:b w:val="0"/>
                <w:bCs/>
                <w:i/>
                <w:sz w:val="20"/>
              </w:rPr>
              <w:t>Årsregnskap</w:t>
            </w:r>
            <w:r>
              <w:rPr>
                <w:b w:val="0"/>
                <w:bCs/>
                <w:sz w:val="20"/>
              </w:rPr>
              <w:t xml:space="preserve"> og </w:t>
            </w:r>
            <w:r w:rsidRPr="00C51CFB">
              <w:rPr>
                <w:b w:val="0"/>
                <w:bCs/>
                <w:i/>
                <w:sz w:val="20"/>
              </w:rPr>
              <w:t>årsrapport</w:t>
            </w:r>
            <w:r>
              <w:rPr>
                <w:b w:val="0"/>
                <w:bCs/>
                <w:sz w:val="20"/>
              </w:rPr>
              <w:t xml:space="preserve"> bevares i arkivsystemet, jf styrebehandling.</w:t>
            </w:r>
          </w:p>
          <w:p w:rsidR="002D3B23" w:rsidRDefault="002D3B23">
            <w:pPr>
              <w:pStyle w:val="BodyText3"/>
              <w:rPr>
                <w:b w:val="0"/>
                <w:bCs/>
                <w:sz w:val="20"/>
              </w:rPr>
            </w:pPr>
          </w:p>
          <w:p w:rsidR="00C43612" w:rsidRDefault="00C43612">
            <w:pPr>
              <w:rPr>
                <w:bCs/>
              </w:rPr>
            </w:pPr>
            <w:r>
              <w:rPr>
                <w:bCs/>
              </w:rPr>
              <w:t xml:space="preserve">Eksport av </w:t>
            </w:r>
            <w:r w:rsidR="00C51CFB" w:rsidRPr="00C51CFB">
              <w:rPr>
                <w:bCs/>
                <w:u w:val="single"/>
              </w:rPr>
              <w:t xml:space="preserve">saldoliste </w:t>
            </w:r>
            <w:r w:rsidRPr="00C51CFB">
              <w:rPr>
                <w:bCs/>
                <w:u w:val="single"/>
              </w:rPr>
              <w:t>hovedbok</w:t>
            </w:r>
            <w:r>
              <w:rPr>
                <w:bCs/>
              </w:rPr>
              <w:t xml:space="preserve"> til historisk database i regnskapssystemet følger arkivperiodene. Dvs at man f eks hvert 5. år gjør et uttrekk fra databasen for </w:t>
            </w:r>
            <w:r>
              <w:rPr>
                <w:bCs/>
                <w:u w:val="single"/>
              </w:rPr>
              <w:t>hele</w:t>
            </w:r>
            <w:r>
              <w:rPr>
                <w:bCs/>
              </w:rPr>
              <w:t xml:space="preserve"> perioden og legger disse over i historisk modul. </w:t>
            </w:r>
            <w:r>
              <w:rPr>
                <w:bCs/>
                <w:u w:val="single"/>
              </w:rPr>
              <w:t>En eksportversjon deponeres straks i arkivdepot</w:t>
            </w:r>
            <w:r>
              <w:rPr>
                <w:bCs/>
              </w:rPr>
              <w:t>. Forskrift til arkivloven av 1.12.1999 nr 1566;</w:t>
            </w:r>
            <w:r>
              <w:t xml:space="preserve"> Kapittel VIII: Bestemmelser om elektronisk arkivmateriale som avleveres eller overføres som depositum til Arkivverket følges.</w:t>
            </w:r>
          </w:p>
          <w:p w:rsidR="00C43612" w:rsidRDefault="00C43612">
            <w:pPr>
              <w:rPr>
                <w:bCs/>
              </w:rPr>
            </w:pPr>
          </w:p>
          <w:p w:rsidR="00C43612" w:rsidRDefault="00C43612">
            <w:pPr>
              <w:rPr>
                <w:bCs/>
              </w:rPr>
            </w:pPr>
            <w:r>
              <w:rPr>
                <w:bCs/>
              </w:rPr>
              <w:t xml:space="preserve">Endelig </w:t>
            </w:r>
            <w:r>
              <w:rPr>
                <w:bCs/>
                <w:u w:val="single"/>
              </w:rPr>
              <w:t>avlevering</w:t>
            </w:r>
            <w:r>
              <w:rPr>
                <w:bCs/>
              </w:rPr>
              <w:t xml:space="preserve"> av historisk database (hovedbok), følger samme avleveringstidspunkt som papirarkivene, dvs etter ca 25-30 år.</w:t>
            </w:r>
          </w:p>
          <w:p w:rsidR="00C43612" w:rsidRDefault="00C43612">
            <w:pPr>
              <w:rPr>
                <w:bCs/>
              </w:rPr>
            </w:pPr>
          </w:p>
          <w:p w:rsidR="00C43612" w:rsidRDefault="00C43612">
            <w:pPr>
              <w:rPr>
                <w:bCs/>
              </w:rPr>
            </w:pPr>
          </w:p>
          <w:p w:rsidR="00C43612" w:rsidRDefault="00C43612">
            <w:pPr>
              <w:rPr>
                <w:bCs/>
              </w:rPr>
            </w:pPr>
            <w:r>
              <w:rPr>
                <w:bCs/>
              </w:rPr>
              <w:t>Øvrig informasjon i regnskapssystemene  slettes etter 10 år (jf forskrift til arkivloven av 1.12.1999 nr 1566; Kap III Felles kassasjonsbestemmelser for statsforvaltningen).</w:t>
            </w:r>
          </w:p>
          <w:p w:rsidR="00C43612" w:rsidRDefault="00C43612">
            <w:pPr>
              <w:rPr>
                <w:bCs/>
              </w:rPr>
            </w:pPr>
            <w:r>
              <w:rPr>
                <w:bCs/>
              </w:rPr>
              <w:t>Eksportversjon av denne delen av databasen for deponering i arkivdepot er ikke nødvendig.</w:t>
            </w:r>
          </w:p>
          <w:p w:rsidR="00C43612" w:rsidRDefault="00C43612">
            <w:pPr>
              <w:rPr>
                <w:bCs/>
              </w:rPr>
            </w:pPr>
          </w:p>
        </w:tc>
      </w:tr>
      <w:tr w:rsidR="00C43612">
        <w:tblPrEx>
          <w:tblCellMar>
            <w:top w:w="0" w:type="dxa"/>
            <w:bottom w:w="0" w:type="dxa"/>
          </w:tblCellMar>
        </w:tblPrEx>
        <w:trPr>
          <w:cantSplit/>
          <w:trHeight w:val="1839"/>
        </w:trPr>
        <w:tc>
          <w:tcPr>
            <w:tcW w:w="430" w:type="dxa"/>
            <w:vMerge w:val="restart"/>
          </w:tcPr>
          <w:p w:rsidR="00C43612" w:rsidRDefault="00C43612">
            <w:pPr>
              <w:pStyle w:val="Heading4"/>
            </w:pPr>
            <w:r>
              <w:t>IV</w:t>
            </w:r>
          </w:p>
        </w:tc>
        <w:tc>
          <w:tcPr>
            <w:tcW w:w="1980" w:type="dxa"/>
            <w:vMerge w:val="restart"/>
          </w:tcPr>
          <w:p w:rsidR="00C43612" w:rsidRDefault="00C43612">
            <w:pPr>
              <w:pStyle w:val="Heading4"/>
            </w:pPr>
            <w:r>
              <w:t>Studentsystemer</w:t>
            </w:r>
          </w:p>
        </w:tc>
        <w:tc>
          <w:tcPr>
            <w:tcW w:w="2905" w:type="dxa"/>
            <w:tcBorders>
              <w:bottom w:val="single" w:sz="4" w:space="0" w:color="auto"/>
              <w:right w:val="single" w:sz="4" w:space="0" w:color="auto"/>
            </w:tcBorders>
          </w:tcPr>
          <w:p w:rsidR="00C43612" w:rsidRDefault="00C43612">
            <w:pPr>
              <w:pStyle w:val="BodyText3"/>
              <w:rPr>
                <w:b w:val="0"/>
                <w:bCs/>
                <w:sz w:val="20"/>
              </w:rPr>
            </w:pPr>
            <w:r>
              <w:rPr>
                <w:b w:val="0"/>
                <w:bCs/>
                <w:sz w:val="20"/>
              </w:rPr>
              <w:t>Eldre studentsystemer:</w:t>
            </w:r>
          </w:p>
          <w:p w:rsidR="00C43612" w:rsidRDefault="00C43612">
            <w:r>
              <w:rPr>
                <w:bCs/>
              </w:rPr>
              <w:t>MSTAS og andre DOS-systemer</w:t>
            </w:r>
          </w:p>
          <w:p w:rsidR="00C43612" w:rsidRDefault="00C43612">
            <w:pPr>
              <w:pStyle w:val="Header"/>
              <w:tabs>
                <w:tab w:val="clear" w:pos="4536"/>
                <w:tab w:val="clear" w:pos="9072"/>
              </w:tabs>
            </w:pPr>
          </w:p>
          <w:p w:rsidR="00C43612" w:rsidRDefault="00C43612">
            <w:r>
              <w:t>Data fra eldre studentsystemer er rapportert elektronisk til Statistisk sentralbyrå (SSB) og Database for høgre utdanning (NSD).</w:t>
            </w:r>
          </w:p>
          <w:p w:rsidR="00C43612" w:rsidRDefault="00C43612"/>
        </w:tc>
        <w:tc>
          <w:tcPr>
            <w:tcW w:w="4115" w:type="dxa"/>
            <w:tcBorders>
              <w:top w:val="single" w:sz="4" w:space="0" w:color="auto"/>
              <w:left w:val="single" w:sz="4" w:space="0" w:color="auto"/>
              <w:bottom w:val="single" w:sz="4" w:space="0" w:color="auto"/>
              <w:right w:val="single" w:sz="4" w:space="0" w:color="auto"/>
            </w:tcBorders>
          </w:tcPr>
          <w:p w:rsidR="00C43612" w:rsidRDefault="00C43612">
            <w:r>
              <w:t xml:space="preserve">Registeret må ikke slettes uten tillatelse gitt av Arkivverket. </w:t>
            </w:r>
          </w:p>
          <w:p w:rsidR="00C43612" w:rsidRDefault="00C43612"/>
          <w:p w:rsidR="00C43612" w:rsidRDefault="00C43612">
            <w:r>
              <w:t xml:space="preserve">Det skal gjøres uttrekk fra databasen for deponering i arkivdepot. Uttrekket skal inneholde studentens </w:t>
            </w:r>
            <w:r>
              <w:rPr>
                <w:b/>
                <w:bCs/>
              </w:rPr>
              <w:t>navn, adresse, personnr., studieretning og  enkeltkarakterer</w:t>
            </w:r>
            <w:r>
              <w:t>.</w:t>
            </w:r>
          </w:p>
          <w:p w:rsidR="00C43612" w:rsidRDefault="00C43612">
            <w:pPr>
              <w:pStyle w:val="Header"/>
              <w:tabs>
                <w:tab w:val="clear" w:pos="4536"/>
                <w:tab w:val="clear" w:pos="9072"/>
              </w:tabs>
            </w:pPr>
          </w:p>
          <w:p w:rsidR="00C43612" w:rsidRDefault="00C43612">
            <w:r>
              <w:t>For avlevering og deponering i arkivdepot skal forskrift til arkivloven av 1.12.1999 nr 1566;  Kapittel VIII: Bestemmelser om elektronisk arkivmateriale som avleveres eller overføres som depositum til Arkivverket følges.</w:t>
            </w:r>
          </w:p>
          <w:p w:rsidR="00C43612" w:rsidRDefault="00C43612"/>
          <w:p w:rsidR="00C43612" w:rsidRDefault="00C43612">
            <w:pPr>
              <w:rPr>
                <w:b/>
                <w:bCs/>
              </w:rPr>
            </w:pPr>
            <w:r>
              <w:rPr>
                <w:b/>
                <w:bCs/>
              </w:rPr>
              <w:t xml:space="preserve">NB! </w:t>
            </w:r>
            <w:r>
              <w:rPr>
                <w:b/>
                <w:bCs/>
                <w:u w:val="single"/>
              </w:rPr>
              <w:t>Avleveringsreglene ovenfor gjelder bare inntil Riksarkivaren har fastsatt endelige bevaringsregler</w:t>
            </w:r>
            <w:r>
              <w:rPr>
                <w:b/>
                <w:bCs/>
              </w:rPr>
              <w:t xml:space="preserve">. </w:t>
            </w:r>
          </w:p>
        </w:tc>
      </w:tr>
      <w:tr w:rsidR="00C43612">
        <w:tblPrEx>
          <w:tblCellMar>
            <w:top w:w="0" w:type="dxa"/>
            <w:bottom w:w="0" w:type="dxa"/>
          </w:tblCellMar>
        </w:tblPrEx>
        <w:trPr>
          <w:cantSplit/>
          <w:trHeight w:val="3661"/>
        </w:trPr>
        <w:tc>
          <w:tcPr>
            <w:tcW w:w="430" w:type="dxa"/>
            <w:vMerge/>
          </w:tcPr>
          <w:p w:rsidR="00C43612" w:rsidRDefault="00C43612">
            <w:pPr>
              <w:pStyle w:val="Heading4"/>
            </w:pPr>
          </w:p>
        </w:tc>
        <w:tc>
          <w:tcPr>
            <w:tcW w:w="1980" w:type="dxa"/>
            <w:vMerge/>
          </w:tcPr>
          <w:p w:rsidR="00C43612" w:rsidRDefault="00C43612">
            <w:pPr>
              <w:pStyle w:val="Heading4"/>
            </w:pPr>
          </w:p>
        </w:tc>
        <w:tc>
          <w:tcPr>
            <w:tcW w:w="2905" w:type="dxa"/>
            <w:tcBorders>
              <w:top w:val="single" w:sz="4" w:space="0" w:color="auto"/>
              <w:bottom w:val="single" w:sz="4" w:space="0" w:color="auto"/>
              <w:right w:val="single" w:sz="4" w:space="0" w:color="auto"/>
            </w:tcBorders>
          </w:tcPr>
          <w:p w:rsidR="00C43612" w:rsidRDefault="00C43612">
            <w:pPr>
              <w:pStyle w:val="BodyText3"/>
              <w:rPr>
                <w:b w:val="0"/>
                <w:bCs/>
                <w:sz w:val="20"/>
              </w:rPr>
            </w:pPr>
            <w:r>
              <w:rPr>
                <w:b w:val="0"/>
                <w:bCs/>
                <w:sz w:val="20"/>
              </w:rPr>
              <w:t>Nye windows-baserte student-systemer:</w:t>
            </w:r>
          </w:p>
          <w:p w:rsidR="00C43612" w:rsidRDefault="00C43612">
            <w:pPr>
              <w:pStyle w:val="BodyText3"/>
              <w:rPr>
                <w:b w:val="0"/>
                <w:bCs/>
                <w:sz w:val="20"/>
              </w:rPr>
            </w:pPr>
            <w:r>
              <w:rPr>
                <w:b w:val="0"/>
                <w:bCs/>
                <w:sz w:val="20"/>
              </w:rPr>
              <w:t>FS, MSTAS og andre</w:t>
            </w:r>
          </w:p>
          <w:p w:rsidR="00C43612" w:rsidRDefault="00C43612"/>
          <w:p w:rsidR="00C43612" w:rsidRDefault="00C43612">
            <w:r>
              <w:t>Data fra studentsystemene rapporteres elektronisk til sentrale databaser:</w:t>
            </w:r>
          </w:p>
          <w:p w:rsidR="00C43612" w:rsidRDefault="00C43612">
            <w:r>
              <w:t xml:space="preserve">- Database for høgre utdanning  </w:t>
            </w:r>
          </w:p>
          <w:p w:rsidR="00C43612" w:rsidRDefault="00C43612">
            <w:r>
              <w:t xml:space="preserve">  (NSD/DBH)</w:t>
            </w:r>
          </w:p>
          <w:p w:rsidR="00C43612" w:rsidRDefault="00C43612">
            <w:r>
              <w:t>- Statistisk sentralbyrå (SSB)</w:t>
            </w:r>
          </w:p>
          <w:p w:rsidR="00C43612" w:rsidRDefault="00C43612">
            <w:r>
              <w:t xml:space="preserve">- Norsk institutt for studier av  </w:t>
            </w:r>
          </w:p>
          <w:p w:rsidR="00C43612" w:rsidRDefault="00C43612">
            <w:r>
              <w:t xml:space="preserve">  forskning og utdanning (NIFU) </w:t>
            </w:r>
          </w:p>
          <w:p w:rsidR="00C43612" w:rsidRDefault="00C43612">
            <w:r>
              <w:t xml:space="preserve">  og  - Statens lånekasse for  </w:t>
            </w:r>
          </w:p>
          <w:p w:rsidR="00C43612" w:rsidRDefault="00C43612">
            <w:r>
              <w:t xml:space="preserve">  utdanning</w:t>
            </w:r>
          </w:p>
        </w:tc>
        <w:tc>
          <w:tcPr>
            <w:tcW w:w="4115" w:type="dxa"/>
            <w:tcBorders>
              <w:top w:val="single" w:sz="4" w:space="0" w:color="auto"/>
              <w:left w:val="single" w:sz="4" w:space="0" w:color="auto"/>
              <w:bottom w:val="single" w:sz="4" w:space="0" w:color="auto"/>
              <w:right w:val="single" w:sz="4" w:space="0" w:color="auto"/>
            </w:tcBorders>
          </w:tcPr>
          <w:p w:rsidR="00C43612" w:rsidRDefault="00C43612">
            <w:r>
              <w:t xml:space="preserve">Registeret må ikke slettes uten tillatelse gitt av Arkivverket. </w:t>
            </w:r>
          </w:p>
          <w:p w:rsidR="00C43612" w:rsidRDefault="00C43612"/>
          <w:p w:rsidR="00C43612" w:rsidRDefault="00C43612">
            <w:pPr>
              <w:rPr>
                <w:b/>
                <w:bCs/>
              </w:rPr>
            </w:pPr>
            <w:r>
              <w:rPr>
                <w:b/>
                <w:bCs/>
              </w:rPr>
              <w:t xml:space="preserve">Inntil Riksarkivarens </w:t>
            </w:r>
            <w:r>
              <w:rPr>
                <w:b/>
                <w:bCs/>
                <w:u w:val="single"/>
              </w:rPr>
              <w:t>endelige bevaringsregler</w:t>
            </w:r>
            <w:r>
              <w:rPr>
                <w:b/>
                <w:bCs/>
              </w:rPr>
              <w:t xml:space="preserve"> for digitalt arkivmateriale er fastsatt, gjelder følgende:</w:t>
            </w:r>
          </w:p>
          <w:p w:rsidR="00C43612" w:rsidRDefault="00C43612"/>
          <w:p w:rsidR="00C43612" w:rsidRDefault="00C43612">
            <w:r>
              <w:t xml:space="preserve">Det skal gjøres uttrekk fra databasen  for </w:t>
            </w:r>
            <w:r>
              <w:rPr>
                <w:u w:val="single"/>
              </w:rPr>
              <w:t>deponering</w:t>
            </w:r>
            <w:r>
              <w:t xml:space="preserve"> i arkivdepot. Uttrekket følger arkivperiodene. Dvs at man f eks hvert 5. år </w:t>
            </w:r>
          </w:p>
          <w:p w:rsidR="00C43612" w:rsidRDefault="00C43612">
            <w:r>
              <w:t xml:space="preserve">lager en eksportversjon for </w:t>
            </w:r>
            <w:r>
              <w:rPr>
                <w:u w:val="single"/>
              </w:rPr>
              <w:t>hele</w:t>
            </w:r>
            <w:r>
              <w:t xml:space="preserve"> perioden, med uttrekk av informasjon om studentens </w:t>
            </w:r>
            <w:r>
              <w:rPr>
                <w:b/>
                <w:bCs/>
              </w:rPr>
              <w:t>navn, adresse, personnr., studieretning og enkeltkarakterer</w:t>
            </w:r>
            <w:r>
              <w:t>.</w:t>
            </w:r>
          </w:p>
          <w:p w:rsidR="00C43612" w:rsidRDefault="00C43612">
            <w:r>
              <w:t>Forskrift til arkivloven av 1.12.1999 nr 1566; Kapittel VIII: Bestemmelser om elektronisk arkivmateriale som avleveres eller overføres som depositum til Arkivverket følges.</w:t>
            </w:r>
          </w:p>
          <w:p w:rsidR="00C43612" w:rsidRDefault="00C43612"/>
          <w:p w:rsidR="00C43612" w:rsidRDefault="00C43612">
            <w:r>
              <w:t xml:space="preserve">For endelig </w:t>
            </w:r>
            <w:r>
              <w:rPr>
                <w:u w:val="single"/>
              </w:rPr>
              <w:t>avlevering</w:t>
            </w:r>
            <w:r>
              <w:t xml:space="preserve"> av uttrekket til arkivdepot følges samme bestemmelser som ovenfor.</w:t>
            </w:r>
          </w:p>
          <w:p w:rsidR="00C43612" w:rsidRDefault="00C43612"/>
        </w:tc>
      </w:tr>
      <w:tr w:rsidR="00C43612">
        <w:tblPrEx>
          <w:tblCellMar>
            <w:top w:w="0" w:type="dxa"/>
            <w:bottom w:w="0" w:type="dxa"/>
          </w:tblCellMar>
        </w:tblPrEx>
        <w:trPr>
          <w:cantSplit/>
          <w:trHeight w:val="3661"/>
        </w:trPr>
        <w:tc>
          <w:tcPr>
            <w:tcW w:w="430" w:type="dxa"/>
          </w:tcPr>
          <w:p w:rsidR="00C43612" w:rsidRDefault="00C43612">
            <w:pPr>
              <w:pStyle w:val="Heading4"/>
            </w:pPr>
            <w:r>
              <w:t>V</w:t>
            </w:r>
          </w:p>
        </w:tc>
        <w:tc>
          <w:tcPr>
            <w:tcW w:w="1980" w:type="dxa"/>
          </w:tcPr>
          <w:p w:rsidR="00C43612" w:rsidRDefault="00C43612">
            <w:pPr>
              <w:pStyle w:val="Heading4"/>
            </w:pPr>
            <w:r>
              <w:t xml:space="preserve">Materiale på høgskolens vev-sider </w:t>
            </w:r>
          </w:p>
          <w:p w:rsidR="00C43612" w:rsidRDefault="00C43612">
            <w:r>
              <w:rPr>
                <w:bCs/>
              </w:rPr>
              <w:t>(Internett/Intranett)</w:t>
            </w:r>
          </w:p>
        </w:tc>
        <w:tc>
          <w:tcPr>
            <w:tcW w:w="2905" w:type="dxa"/>
            <w:tcBorders>
              <w:top w:val="single" w:sz="4" w:space="0" w:color="auto"/>
              <w:bottom w:val="single" w:sz="4" w:space="0" w:color="auto"/>
              <w:right w:val="single" w:sz="4" w:space="0" w:color="auto"/>
            </w:tcBorders>
          </w:tcPr>
          <w:p w:rsidR="00C43612" w:rsidRDefault="00C43612">
            <w:pPr>
              <w:pStyle w:val="BodyText3"/>
              <w:rPr>
                <w:b w:val="0"/>
                <w:bCs/>
                <w:sz w:val="20"/>
              </w:rPr>
            </w:pPr>
            <w:r>
              <w:rPr>
                <w:b w:val="0"/>
                <w:bCs/>
                <w:sz w:val="20"/>
              </w:rPr>
              <w:t>Dokumenter av ulik karakter,</w:t>
            </w:r>
          </w:p>
          <w:p w:rsidR="00C43612" w:rsidRDefault="00C43612">
            <w:pPr>
              <w:pStyle w:val="BodyText3"/>
              <w:rPr>
                <w:b w:val="0"/>
                <w:bCs/>
                <w:sz w:val="20"/>
              </w:rPr>
            </w:pPr>
            <w:r>
              <w:rPr>
                <w:b w:val="0"/>
                <w:bCs/>
                <w:sz w:val="20"/>
              </w:rPr>
              <w:t xml:space="preserve">eks; egne reglementer, regler, retningslinjer, informasjon av ulik karakter (studiehåndbøker, internavis, valginfo mv) </w:t>
            </w:r>
          </w:p>
        </w:tc>
        <w:tc>
          <w:tcPr>
            <w:tcW w:w="4115" w:type="dxa"/>
            <w:tcBorders>
              <w:top w:val="single" w:sz="4" w:space="0" w:color="auto"/>
              <w:left w:val="single" w:sz="4" w:space="0" w:color="auto"/>
              <w:bottom w:val="single" w:sz="4" w:space="0" w:color="auto"/>
              <w:right w:val="single" w:sz="4" w:space="0" w:color="auto"/>
            </w:tcBorders>
          </w:tcPr>
          <w:p w:rsidR="00C43612" w:rsidRDefault="00C43612">
            <w:r>
              <w:t>Dokumenter som etter arkivforskriftens § 3-20 er arkivverdige, skal bevares i ett eksemplar.</w:t>
            </w:r>
          </w:p>
          <w:p w:rsidR="00C43612" w:rsidRDefault="00C43612"/>
          <w:p w:rsidR="00C43612" w:rsidRDefault="00C43612">
            <w:r>
              <w:t xml:space="preserve">Annet materiale på vev, også det som ikke dokumenteres i arkivet, må vurderes med tanke på arkivbegrensning, kassasjon eller bevaring,   </w:t>
            </w:r>
          </w:p>
          <w:p w:rsidR="00C43612" w:rsidRDefault="00C43612">
            <w:r>
              <w:t xml:space="preserve">jf arkivforskriftens §§ 3-19, 3-20 og 3-21; </w:t>
            </w:r>
            <w:r>
              <w:rPr>
                <w:b/>
                <w:bCs/>
              </w:rPr>
              <w:t>her</w:t>
            </w:r>
            <w:r>
              <w:t xml:space="preserve">:    kassasjonsplan for statlige høgskoler. </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jc w:val="center"/>
        <w:rPr>
          <w:b/>
          <w:bCs/>
          <w:sz w:val="40"/>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jc w:val="center"/>
        <w:rPr>
          <w:b/>
          <w:bCs/>
          <w:sz w:val="40"/>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pacing w:before="90"/>
        <w:rPr>
          <w:rFonts w:ascii="Times New Roman" w:hAnsi="Times New Roman"/>
          <w:bCs/>
          <w:lang w:val="nb-NO"/>
        </w:rPr>
        <w:sectPr w:rsidR="00C43612">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680" w:left="1985" w:header="567" w:footer="567" w:gutter="0"/>
          <w:cols w:space="708"/>
          <w:noEndnote/>
          <w:titlePg/>
        </w:sectPr>
      </w:pPr>
    </w:p>
    <w:tbl>
      <w:tblPr>
        <w:tblW w:w="0" w:type="auto"/>
        <w:tblInd w:w="120" w:type="dxa"/>
        <w:tblLayout w:type="fixed"/>
        <w:tblCellMar>
          <w:left w:w="120" w:type="dxa"/>
          <w:right w:w="120" w:type="dxa"/>
        </w:tblCellMar>
        <w:tblLook w:val="0000" w:firstRow="0" w:lastRow="0" w:firstColumn="0" w:lastColumn="0" w:noHBand="0" w:noVBand="0"/>
      </w:tblPr>
      <w:tblGrid>
        <w:gridCol w:w="7937"/>
      </w:tblGrid>
      <w:tr w:rsidR="00C43612">
        <w:tblPrEx>
          <w:tblCellMar>
            <w:top w:w="0" w:type="dxa"/>
            <w:bottom w:w="0" w:type="dxa"/>
          </w:tblCellMar>
        </w:tblPrEx>
        <w:tc>
          <w:tcPr>
            <w:tcW w:w="7937" w:type="dxa"/>
            <w:shd w:val="pct10" w:color="auto" w:fill="auto"/>
          </w:tcPr>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rPr>
                <w:b/>
                <w:sz w:val="28"/>
              </w:rPr>
            </w:pPr>
            <w:r>
              <w:rPr>
                <w:lang w:val="en-US"/>
              </w:rPr>
              <w:fldChar w:fldCharType="begin"/>
            </w:r>
            <w:r>
              <w:instrText xml:space="preserve">PRIVATE </w:instrText>
            </w:r>
            <w:r>
              <w:rPr>
                <w:lang w:val="en-US"/>
              </w:rPr>
            </w:r>
            <w:r>
              <w:rPr>
                <w:lang w:val="en-US"/>
              </w:rPr>
              <w:fldChar w:fldCharType="end"/>
            </w:r>
            <w:r>
              <w:rPr>
                <w:b/>
                <w:sz w:val="28"/>
              </w:rPr>
              <w:t>KLASSE 0:  ORGANISASJON OG ADMINISTRASJON</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r>
              <w:rPr>
                <w:b/>
                <w:sz w:val="28"/>
              </w:rPr>
              <w:t xml:space="preserve">                           </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00</w:t>
            </w:r>
            <w:r>
              <w:rPr>
                <w:b/>
                <w:sz w:val="28"/>
              </w:rPr>
              <w:tab/>
              <w:t>Generelt om organisasjon og administrasjon</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ab/>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01</w:t>
            </w:r>
            <w:r>
              <w:rPr>
                <w:b/>
                <w:sz w:val="28"/>
              </w:rPr>
              <w:tab/>
              <w:t>Høgskolens organisasjon</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02</w:t>
            </w:r>
            <w:r>
              <w:rPr>
                <w:b/>
                <w:sz w:val="28"/>
              </w:rPr>
              <w:tab/>
              <w:t>Intern planlegging</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03</w:t>
            </w:r>
            <w:r>
              <w:rPr>
                <w:b/>
                <w:sz w:val="28"/>
              </w:rPr>
              <w:tab/>
              <w:t>Eiendommer, anlegg, bygninger, lokaler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04</w:t>
            </w:r>
            <w:r>
              <w:rPr>
                <w:b/>
                <w:sz w:val="28"/>
              </w:rPr>
              <w:tab/>
              <w:t>Tjenester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05</w:t>
            </w:r>
            <w:r>
              <w:rPr>
                <w:b/>
                <w:sz w:val="28"/>
              </w:rPr>
              <w:tab/>
              <w:t>Inventar, utstyr og transportmidler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06</w:t>
            </w:r>
            <w:r>
              <w:rPr>
                <w:b/>
                <w:sz w:val="28"/>
              </w:rPr>
              <w:tab/>
              <w:t>Forbruksvarer - rekvisita</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07</w:t>
            </w:r>
            <w:r>
              <w:rPr>
                <w:b/>
                <w:sz w:val="28"/>
              </w:rPr>
              <w:tab/>
              <w:t>Internasjonalt samarbeid</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08</w:t>
            </w:r>
            <w:r>
              <w:rPr>
                <w:b/>
                <w:sz w:val="28"/>
              </w:rPr>
              <w:tab/>
              <w: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8"/>
              </w:rPr>
              <w:tab/>
              <w:t>09</w:t>
            </w:r>
            <w:r>
              <w:rPr>
                <w:b/>
                <w:sz w:val="28"/>
              </w:rPr>
              <w:tab/>
              <w:t>Annet om organisasjon og administrasjon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firstLine="1"/>
        <w:rPr>
          <w:b/>
          <w:sz w:val="24"/>
        </w:rPr>
      </w:pPr>
      <w:r>
        <w:rPr>
          <w:b/>
          <w:sz w:val="28"/>
        </w:rPr>
        <w:br w:type="page"/>
      </w:r>
      <w:r>
        <w:rPr>
          <w:b/>
          <w:sz w:val="24"/>
        </w:rPr>
        <w:t>BESTEMMELSER KNYTTET TIL DE ENKELTE KLASSER I ARKIVNØKKELEN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firstLine="1"/>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firstLine="1"/>
      </w:pPr>
      <w: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4"/>
        </w:rPr>
        <w:tab/>
      </w:r>
      <w:r>
        <w:rPr>
          <w:b/>
          <w:sz w:val="28"/>
        </w:rPr>
        <w:t>00</w:t>
      </w:r>
      <w:r>
        <w:rPr>
          <w:b/>
          <w:sz w:val="28"/>
        </w:rPr>
        <w:tab/>
        <w:t xml:space="preserve">Generelt om organisasjon og administrasjon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r>
      <w:r>
        <w:tab/>
      </w:r>
      <w:r>
        <w:tab/>
      </w:r>
      <w:r>
        <w:tab/>
      </w:r>
    </w:p>
    <w:tbl>
      <w:tblPr>
        <w:tblW w:w="0" w:type="auto"/>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
        <w:gridCol w:w="3947"/>
        <w:gridCol w:w="2467"/>
      </w:tblGrid>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000</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Generelle instrukser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bestemmelser (som ikke kan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henføres til bestemte fagområder) </w:t>
            </w:r>
          </w:p>
          <w:p w:rsidR="00C43612" w:rsidRDefault="00C43612">
            <w:pPr>
              <w:pStyle w:val="BodyText"/>
            </w:pPr>
            <w:r>
              <w:rPr>
                <w:sz w:val="20"/>
              </w:rPr>
              <w:t xml:space="preserve">   </w:t>
            </w:r>
            <w:r>
              <w:t xml:space="preserve">Her saksbehandlingsregler, forvaltningslov,  </w:t>
            </w:r>
          </w:p>
          <w:p w:rsidR="00C43612" w:rsidRDefault="00C43612">
            <w:pPr>
              <w:pStyle w:val="BodyText"/>
            </w:pPr>
            <w:r>
              <w:t xml:space="preserve">   offentlighetslov, sikkerhets</w:t>
            </w:r>
            <w:r>
              <w:noBreakHyphen/>
              <w:t xml:space="preserve"> og </w:t>
            </w:r>
          </w:p>
          <w:p w:rsidR="00C43612" w:rsidRDefault="00C43612">
            <w:pPr>
              <w:pStyle w:val="BodyText"/>
            </w:pPr>
            <w:r>
              <w:t xml:space="preserve">   beskyttelsesinstruks, personregisterlov, </w:t>
            </w:r>
          </w:p>
          <w:p w:rsidR="00C43612" w:rsidRDefault="00C43612">
            <w:pPr>
              <w:pStyle w:val="BodyText"/>
              <w:rPr>
                <w:sz w:val="20"/>
              </w:rPr>
            </w:pPr>
            <w:r>
              <w:t xml:space="preserve">   flagging og målbruk</w:t>
            </w:r>
            <w:r>
              <w:rPr>
                <w:sz w:val="20"/>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instrukser og bestemmelser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Trykte lover og bestem-melser kasseres ved fornyelse.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001</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Stortinget og statsforvaltningens organisasjon og administrasjon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pStyle w:val="Heading4"/>
              <w:rPr>
                <w:sz w:val="18"/>
              </w:rPr>
            </w:pPr>
            <w:r>
              <w:rPr>
                <w:sz w:val="18"/>
              </w:rPr>
              <w:t>Kasseres etter 10 år</w:t>
            </w:r>
          </w:p>
          <w:p w:rsidR="00C43612" w:rsidRDefault="00C43612">
            <w:pPr>
              <w:rPr>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002</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Departementet (overordnet høgskolen)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003</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Universitets</w:t>
            </w:r>
            <w:r>
              <w:rPr>
                <w:b/>
              </w:rPr>
              <w:noBreakHyphen/>
              <w:t xml:space="preserve"> og høgskolesystemet</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Lov om universiteter og høgskoler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25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004</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Beredskap</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Egen</w:t>
            </w:r>
            <w:r>
              <w:rPr>
                <w:b/>
                <w:sz w:val="18"/>
              </w:rPr>
              <w:t xml:space="preserve"> beredskapsplan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005</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Generelle kontrollordninger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006</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Generelle rasjonaliserings</w:t>
            </w:r>
            <w:r>
              <w:rPr>
                <w:b/>
              </w:rPr>
              <w:noBreakHyphen/>
              <w:t xml:space="preserve">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effektiviseringstiltak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007</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008</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Eksterne utredninger,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høringsuttalelse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18"/>
              </w:rPr>
            </w:pPr>
            <w:r>
              <w:rPr>
                <w:sz w:val="18"/>
              </w:rPr>
              <w:t xml:space="preserve">   Saker som høgskolen selv sender ut på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18"/>
              </w:rPr>
            </w:pPr>
            <w:r>
              <w:rPr>
                <w:sz w:val="18"/>
              </w:rPr>
              <w:t xml:space="preserve">   høring skal </w:t>
            </w:r>
            <w:r>
              <w:rPr>
                <w:i/>
                <w:sz w:val="18"/>
              </w:rPr>
              <w:t>alltid</w:t>
            </w:r>
            <w:r>
              <w:rPr>
                <w:sz w:val="18"/>
              </w:rPr>
              <w:t xml:space="preserve"> plasseres på emne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5 år</w:t>
            </w:r>
          </w:p>
        </w:tc>
      </w:tr>
      <w:tr w:rsidR="00C43612">
        <w:tblPrEx>
          <w:tblCellMar>
            <w:top w:w="0" w:type="dxa"/>
            <w:bottom w:w="0" w:type="dxa"/>
          </w:tblCellMar>
        </w:tblPrEx>
        <w:tc>
          <w:tcPr>
            <w:tcW w:w="9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009</w:t>
            </w:r>
          </w:p>
        </w:tc>
        <w:tc>
          <w:tcPr>
            <w:tcW w:w="394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generelt om organisasjon og administrasjon</w:t>
            </w:r>
          </w:p>
        </w:tc>
        <w:tc>
          <w:tcPr>
            <w:tcW w:w="246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p>
    <w:p w:rsidR="00C43612" w:rsidRDefault="00C43612">
      <w:pPr>
        <w:numPr>
          <w:ilvl w:val="0"/>
          <w:numId w:val="45"/>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r>
        <w:rPr>
          <w:b/>
          <w:sz w:val="28"/>
        </w:rPr>
        <w:t>Høgskolens organisasjon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60"/>
        <w:rPr>
          <w:b/>
        </w:rPr>
      </w:pPr>
    </w:p>
    <w:tbl>
      <w:tblPr>
        <w:tblW w:w="805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8"/>
        <w:gridCol w:w="4684"/>
        <w:gridCol w:w="2821"/>
      </w:tblGrid>
      <w:tr w:rsidR="00C43612">
        <w:tblPrEx>
          <w:tblCellMar>
            <w:top w:w="0" w:type="dxa"/>
            <w:bottom w:w="0" w:type="dxa"/>
          </w:tblCellMar>
        </w:tblPrEx>
        <w:trPr>
          <w:trHeight w:val="1046"/>
        </w:trPr>
        <w:tc>
          <w:tcPr>
            <w:tcW w:w="549" w:type="dxa"/>
            <w:gridSpan w:val="2"/>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010</w:t>
            </w:r>
          </w:p>
        </w:tc>
        <w:tc>
          <w:tcPr>
            <w:tcW w:w="4684" w:type="dxa"/>
          </w:tcPr>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Cs/>
                <w:sz w:val="20"/>
                <w:szCs w:val="24"/>
              </w:rPr>
            </w:pPr>
            <w:r>
              <w:rPr>
                <w:rFonts w:ascii="Times New Roman" w:hAnsi="Times New Roman"/>
                <w:b/>
                <w:sz w:val="20"/>
              </w:rPr>
              <w:t>Generelt</w:t>
            </w:r>
            <w:r>
              <w:rPr>
                <w:rFonts w:ascii="Times New Roman" w:hAnsi="Times New Roman"/>
                <w:bCs/>
                <w:sz w:val="20"/>
                <w:szCs w:val="24"/>
              </w:rPr>
              <w:t xml:space="preserve">    </w:t>
            </w:r>
          </w:p>
        </w:tc>
        <w:tc>
          <w:tcPr>
            <w:tcW w:w="2821"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saker av </w:t>
            </w:r>
            <w:r>
              <w:rPr>
                <w:b/>
                <w:sz w:val="18"/>
                <w:u w:val="single"/>
              </w:rPr>
              <w:t>prinsipiell</w:t>
            </w:r>
            <w:r>
              <w:rPr>
                <w:b/>
                <w:sz w:val="18"/>
              </w:rPr>
              <w:t xml:space="preserve"> karakter og saker som har medført saksbehandling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2"/>
              <w:rPr>
                <w:sz w:val="18"/>
              </w:rPr>
            </w:pPr>
            <w:r>
              <w:rPr>
                <w:sz w:val="18"/>
              </w:rPr>
              <w:t xml:space="preserve">Organisasjonskart for </w:t>
            </w:r>
            <w:r>
              <w:rPr>
                <w:sz w:val="18"/>
                <w:u w:val="single"/>
              </w:rPr>
              <w:t>egen</w:t>
            </w:r>
            <w:r>
              <w:rPr>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cantSplit/>
          <w:trHeight w:val="7237"/>
        </w:trPr>
        <w:tc>
          <w:tcPr>
            <w:tcW w:w="541" w:type="dxa"/>
            <w:tcBorders>
              <w:bottom w:val="single" w:sz="4" w:space="0" w:color="auto"/>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c>
        <w:tc>
          <w:tcPr>
            <w:tcW w:w="4692" w:type="dxa"/>
            <w:gridSpan w:val="2"/>
            <w:tcBorders>
              <w:bottom w:val="single" w:sz="4" w:space="0" w:color="auto"/>
            </w:tcBorders>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Høgskolens styringsorganer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 xml:space="preserve">011.0 </w:t>
            </w:r>
            <w:r>
              <w:tab/>
              <w:t xml:space="preserve">Generelt </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18"/>
              </w:rPr>
            </w:pPr>
            <w:r>
              <w:rPr>
                <w:rFonts w:ascii="Times New Roman" w:hAnsi="Times New Roman"/>
                <w:sz w:val="20"/>
              </w:rPr>
              <w:t xml:space="preserve">          </w:t>
            </w:r>
            <w:r>
              <w:rPr>
                <w:rFonts w:ascii="Times New Roman" w:hAnsi="Times New Roman"/>
                <w:sz w:val="20"/>
              </w:rPr>
              <w:tab/>
              <w:t xml:space="preserve">   </w:t>
            </w:r>
            <w:r>
              <w:rPr>
                <w:rFonts w:ascii="Times New Roman" w:hAnsi="Times New Roman"/>
                <w:sz w:val="18"/>
              </w:rPr>
              <w:t>Her logo</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20"/>
                <w:szCs w:val="24"/>
              </w:rPr>
            </w:pP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20"/>
                <w:szCs w:val="24"/>
              </w:rPr>
            </w:pPr>
            <w:r>
              <w:rPr>
                <w:rFonts w:ascii="Times New Roman" w:hAnsi="Times New Roman"/>
                <w:sz w:val="20"/>
                <w:szCs w:val="24"/>
              </w:rPr>
              <w:t>011.1</w:t>
            </w:r>
            <w:r>
              <w:rPr>
                <w:rFonts w:ascii="Times New Roman" w:hAnsi="Times New Roman"/>
                <w:sz w:val="20"/>
                <w:szCs w:val="24"/>
              </w:rPr>
              <w:tab/>
              <w:t>Styringsordningen</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18"/>
              </w:rPr>
            </w:pPr>
            <w:r>
              <w:rPr>
                <w:rFonts w:ascii="Times New Roman" w:hAnsi="Times New Roman"/>
                <w:sz w:val="20"/>
                <w:szCs w:val="24"/>
              </w:rPr>
              <w:t xml:space="preserve">          </w:t>
            </w:r>
            <w:r>
              <w:rPr>
                <w:rFonts w:ascii="Times New Roman" w:hAnsi="Times New Roman"/>
                <w:sz w:val="20"/>
                <w:szCs w:val="24"/>
              </w:rPr>
              <w:tab/>
              <w:t xml:space="preserve">   </w:t>
            </w:r>
            <w:r>
              <w:rPr>
                <w:rFonts w:ascii="Times New Roman" w:hAnsi="Times New Roman"/>
                <w:sz w:val="18"/>
              </w:rPr>
              <w:t>Her valgordning/valgstyre</w:t>
            </w:r>
            <w:r>
              <w:rPr>
                <w:rFonts w:ascii="Times New Roman" w:hAnsi="Times New Roman"/>
                <w:sz w:val="18"/>
                <w:szCs w:val="24"/>
              </w:rPr>
              <w:t xml:space="preserve">  </w:t>
            </w:r>
            <w:r>
              <w:rPr>
                <w:rFonts w:ascii="Times New Roman" w:hAnsi="Times New Roman"/>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011.2</w:t>
            </w:r>
            <w:r>
              <w:tab/>
              <w:t>Høgskolestyret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Styrets klagenemnd</w:t>
            </w:r>
            <w:r>
              <w:rPr>
                <w:sz w:val="18"/>
                <w:szCs w:val="24"/>
              </w:rPr>
              <w:t xml:space="preserve">  </w:t>
            </w:r>
            <w:r>
              <w:rPr>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011.3</w:t>
            </w:r>
            <w:r>
              <w:tab/>
              <w:t xml:space="preserve">Høgskolerådet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011.4</w:t>
            </w:r>
            <w:r>
              <w:tab/>
              <w:t xml:space="preserve">Styringsorganene ved de enkelte avdelinger og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t>utdanninger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 xml:space="preserve">         </w:t>
            </w:r>
            <w:r>
              <w:rPr>
                <w:b/>
              </w:rPr>
              <w:tab/>
            </w:r>
            <w:r>
              <w:rPr>
                <w:b/>
              </w:rPr>
              <w:tab/>
            </w:r>
            <w:r>
              <w:rPr>
                <w:sz w:val="18"/>
              </w:rPr>
              <w:t xml:space="preserve">Underinndeling kan foretas med koder </w:t>
            </w:r>
          </w:p>
          <w:p w:rsidR="00C43612" w:rsidRDefault="00C43612">
            <w:pPr>
              <w:pStyle w:val="BodyText"/>
            </w:pPr>
            <w:r>
              <w:t xml:space="preserve">              </w:t>
            </w:r>
            <w:r>
              <w:tab/>
              <w:t>for avdelingene/utdanningene.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 xml:space="preserve">            </w:t>
            </w:r>
            <w:r>
              <w:rPr>
                <w:b/>
                <w:sz w:val="18"/>
              </w:rPr>
              <w:tab/>
              <w:t xml:space="preserve">    </w:t>
            </w:r>
            <w:r>
              <w:rPr>
                <w:b/>
                <w:sz w:val="18"/>
              </w:rPr>
              <w:tab/>
            </w:r>
            <w:r>
              <w:rPr>
                <w:sz w:val="18"/>
              </w:rPr>
              <w:t>Eksempelvis: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r>
              <w:rPr>
                <w:sz w:val="18"/>
              </w:rPr>
              <w:tab/>
              <w:t xml:space="preserve">   </w:t>
            </w:r>
            <w:r>
              <w:rPr>
                <w:sz w:val="18"/>
              </w:rPr>
              <w:tab/>
              <w:t>011.4-ET    Avdeling for estetiske fag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r>
              <w:rPr>
                <w:sz w:val="18"/>
              </w:rPr>
              <w:tab/>
              <w:t>011.4-LU    Avdeling lærerutdanning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r>
              <w:rPr>
                <w:sz w:val="18"/>
              </w:rPr>
              <w:tab/>
              <w:t>011.4-ALU Grunnenhet for allmennlærerutdanning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ab/>
              <w:t xml:space="preserve">     011.4-FLU Grunnenhet for førskolelærerutdanning</w:t>
            </w:r>
          </w:p>
          <w:p w:rsidR="00C43612" w:rsidRDefault="00C43612">
            <w:pPr>
              <w:pStyle w:val="Heade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Cs w:val="24"/>
              </w:rPr>
            </w:pPr>
          </w:p>
          <w:p w:rsidR="00C43612" w:rsidRDefault="00C43612">
            <w:pPr>
              <w:pStyle w:val="Heade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szCs w:val="24"/>
              </w:rPr>
              <w:t xml:space="preserve">011.5 </w:t>
            </w:r>
            <w:r>
              <w:rPr>
                <w:szCs w:val="24"/>
              </w:rPr>
              <w:tab/>
            </w:r>
            <w:r>
              <w:rPr>
                <w:szCs w:val="24"/>
              </w:rPr>
              <w:noBreakHyphen/>
            </w:r>
            <w:r>
              <w:rPr>
                <w:szCs w:val="24"/>
              </w:rPr>
              <w:noBreakHyphen/>
            </w:r>
            <w:r>
              <w:rPr>
                <w:szCs w:val="24"/>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011.6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 xml:space="preserve">011.7 </w:t>
            </w:r>
            <w:r>
              <w:tab/>
            </w:r>
            <w:r>
              <w:noBreakHyphen/>
            </w:r>
            <w:r>
              <w:noBreakHyphen/>
            </w:r>
            <w:r>
              <w:noBreakHyphen/>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011.8</w:t>
            </w:r>
            <w:r>
              <w:tab/>
              <w:t>---</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rFonts w:ascii="Times New Roman" w:hAnsi="Times New Roman"/>
                <w:bCs/>
                <w:sz w:val="20"/>
                <w:szCs w:val="24"/>
              </w:rPr>
            </w:pP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rFonts w:ascii="Times New Roman" w:hAnsi="Times New Roman"/>
                <w:bCs/>
                <w:sz w:val="20"/>
                <w:szCs w:val="24"/>
              </w:rPr>
              <w:t>011.9  Annet om høgskolens styringsorganer</w:t>
            </w:r>
          </w:p>
        </w:tc>
        <w:tc>
          <w:tcPr>
            <w:tcW w:w="2821" w:type="dxa"/>
            <w:tcBorders>
              <w:bottom w:val="single" w:sz="4" w:space="0" w:color="auto"/>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011</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Møtebøker/protokoller/referat, </w:t>
            </w:r>
          </w:p>
          <w:p w:rsidR="00C43612" w:rsidRDefault="00C43612">
            <w:pPr>
              <w:pStyle w:val="BodyText3"/>
            </w:pPr>
            <w:r>
              <w:t>innkalling, saksliste og saksframlegg/innstillinger til høgskolens styringsorganer bevares, jf bokstav A, side 26.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Reglement for høgskolens styringsorganer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Oppnevning/valg av medlemmer, mandat, korrespondanse vedr høgskolens styringsorganer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Ad pkt 011.4; Kopier som høgskolens sentraladministrasjon mottar ang styringsorgan ved de enkelte avdelinger og utdanninger kasseres dersom dette materialet bevares lokalt ved hver avdeling.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2"/>
              <w:rPr>
                <w:sz w:val="18"/>
              </w:rPr>
            </w:pPr>
            <w:r>
              <w:rPr>
                <w:sz w:val="18"/>
              </w:rPr>
              <w:t xml:space="preserve">Korrespondanse om </w:t>
            </w:r>
            <w:r>
              <w:rPr>
                <w:sz w:val="18"/>
                <w:u w:val="single"/>
              </w:rPr>
              <w:t>egen</w:t>
            </w:r>
            <w:r>
              <w:rPr>
                <w:sz w:val="18"/>
              </w:rPr>
              <w:t xml:space="preserve"> logo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r>
        <w:rPr>
          <w:sz w:val="24"/>
        </w:rPr>
        <w:tab/>
      </w:r>
      <w:r>
        <w:rPr>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br w:type="page"/>
      </w:r>
      <w: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Faste kollektive utvalg og råd.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Verneombud </w:t>
            </w:r>
          </w:p>
          <w:p w:rsidR="00C43612" w:rsidRDefault="00C43612">
            <w:pPr>
              <w:pStyle w:val="BodyTextIndent"/>
              <w:rPr>
                <w:sz w:val="18"/>
              </w:rPr>
            </w:pPr>
            <w:r>
              <w:rPr>
                <w:sz w:val="18"/>
              </w:rPr>
              <w:t xml:space="preserve">   Her plasseres saker om forvaltningen av </w:t>
            </w:r>
          </w:p>
          <w:p w:rsidR="00C43612" w:rsidRDefault="00C43612">
            <w:pPr>
              <w:pStyle w:val="BodyTextIndent"/>
              <w:rPr>
                <w:sz w:val="18"/>
              </w:rPr>
            </w:pPr>
            <w:r>
              <w:rPr>
                <w:sz w:val="18"/>
              </w:rPr>
              <w:t xml:space="preserve">   utvalget/rådet. </w:t>
            </w:r>
          </w:p>
          <w:p w:rsidR="00C43612" w:rsidRDefault="00C43612">
            <w:pPr>
              <w:pStyle w:val="BodyTextIndent"/>
              <w:rPr>
                <w:sz w:val="18"/>
              </w:rPr>
            </w:pPr>
            <w:r>
              <w:rPr>
                <w:sz w:val="18"/>
              </w:rPr>
              <w:t xml:space="preserve">   Saker  om utvalgets/ rådets faglige virksomhet </w:t>
            </w:r>
          </w:p>
          <w:p w:rsidR="00C43612" w:rsidRDefault="00C43612">
            <w:pPr>
              <w:pStyle w:val="BodyTextIndent"/>
              <w:rPr>
                <w:sz w:val="18"/>
              </w:rPr>
            </w:pPr>
            <w:r>
              <w:rPr>
                <w:sz w:val="18"/>
              </w:rPr>
              <w:t xml:space="preserve">   plasseres på sakens emne. </w:t>
            </w:r>
          </w:p>
          <w:p w:rsidR="00C43612" w:rsidRDefault="00C43612">
            <w:pPr>
              <w:pStyle w:val="BodyTextIndent"/>
              <w:rPr>
                <w:sz w:val="18"/>
              </w:rPr>
            </w:pPr>
            <w:r>
              <w:rPr>
                <w:sz w:val="18"/>
              </w:rPr>
              <w:t xml:space="preserve">   Avdelingene/utdanningene kan ordnes </w:t>
            </w:r>
          </w:p>
          <w:p w:rsidR="00C43612" w:rsidRDefault="00C43612">
            <w:pPr>
              <w:pStyle w:val="BodyTextIndent"/>
              <w:rPr>
                <w:sz w:val="18"/>
              </w:rPr>
            </w:pPr>
            <w:r>
              <w:rPr>
                <w:sz w:val="18"/>
              </w:rPr>
              <w:t xml:space="preserve">   etter avdelingskoder. De enkelte utvalg kan </w:t>
            </w:r>
          </w:p>
          <w:p w:rsidR="00C43612" w:rsidRDefault="00C43612">
            <w:pPr>
              <w:pStyle w:val="BodyTextIndent"/>
              <w:rPr>
                <w:sz w:val="18"/>
              </w:rPr>
            </w:pPr>
            <w:r>
              <w:rPr>
                <w:sz w:val="18"/>
              </w:rPr>
              <w:t xml:space="preserve">   nummereres fortløpende under hver avdeling/ </w:t>
            </w:r>
          </w:p>
          <w:p w:rsidR="00C43612" w:rsidRDefault="00C43612">
            <w:pPr>
              <w:pStyle w:val="BodyTextIndent"/>
              <w:rPr>
                <w:sz w:val="18"/>
              </w:rPr>
            </w:pPr>
            <w:r>
              <w:rPr>
                <w:sz w:val="18"/>
              </w:rPr>
              <w:t xml:space="preserve">   utdanning,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r>
              <w:rPr>
                <w:sz w:val="18"/>
              </w:rPr>
              <w:noBreakHyphen/>
              <w:t>01  Innstillings</w:t>
            </w:r>
            <w:r>
              <w:rPr>
                <w:sz w:val="18"/>
              </w:rPr>
              <w:noBreakHyphen/>
              <w:t>/tilsettingsråd/tilsettingsutvalg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2" w:hanging="2042"/>
              <w:rPr>
                <w:sz w:val="18"/>
              </w:rPr>
            </w:pPr>
            <w:r>
              <w:rPr>
                <w:sz w:val="18"/>
              </w:rPr>
              <w:t xml:space="preserve">              Her: Regler om oppnevning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2" w:hanging="2042"/>
              <w:rPr>
                <w:sz w:val="18"/>
              </w:rPr>
            </w:pPr>
            <w:r>
              <w:rPr>
                <w:sz w:val="18"/>
              </w:rPr>
              <w:t xml:space="preserve">                      saksbehandling. Oppnevninger til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2" w:hanging="2042"/>
              <w:rPr>
                <w:sz w:val="18"/>
              </w:rPr>
            </w:pPr>
            <w:r>
              <w:rPr>
                <w:sz w:val="18"/>
              </w:rPr>
              <w:t xml:space="preserve">                      rådet.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2" w:hanging="2042"/>
              <w:rPr>
                <w:sz w:val="18"/>
              </w:rPr>
            </w:pPr>
            <w:r>
              <w:rPr>
                <w:sz w:val="18"/>
              </w:rPr>
              <w:t xml:space="preserve">                      For de konkrete tilsettingssakene: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2" w:hanging="2042"/>
              <w:rPr>
                <w:sz w:val="18"/>
              </w:rPr>
            </w:pPr>
            <w:r>
              <w:rPr>
                <w:sz w:val="18"/>
              </w:rPr>
              <w:t xml:space="preserve">                      BRUK 212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02  Likestillingsutvalg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03  Arbeidsmiljøutvalg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04  Verneombud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etc.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Eksempel: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012</w:t>
            </w:r>
            <w:r>
              <w:rPr>
                <w:sz w:val="18"/>
              </w:rPr>
              <w:noBreakHyphen/>
              <w:t>03</w:t>
            </w:r>
            <w:r>
              <w:rPr>
                <w:sz w:val="18"/>
              </w:rPr>
              <w:tab/>
              <w:t xml:space="preserve">     (arbeidsmiljøutvalg for høgskolen)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sz w:val="18"/>
              </w:rPr>
            </w:pPr>
            <w:r>
              <w:rPr>
                <w:sz w:val="18"/>
              </w:rPr>
              <w:t xml:space="preserve">   012</w:t>
            </w:r>
            <w:r>
              <w:rPr>
                <w:sz w:val="18"/>
              </w:rPr>
              <w:noBreakHyphen/>
              <w:t>JB</w:t>
            </w:r>
            <w:r>
              <w:rPr>
                <w:sz w:val="18"/>
              </w:rPr>
              <w:noBreakHyphen/>
              <w:t xml:space="preserve">03   (arbeidsmiljøutvalg for avdeling JB)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pPr>
            <w:r>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b/>
                <w:szCs w:val="24"/>
              </w:rPr>
            </w:pPr>
            <w:r>
              <w:t xml:space="preserve">                              </w:t>
            </w:r>
          </w:p>
        </w:tc>
        <w:tc>
          <w:tcPr>
            <w:tcW w:w="2814" w:type="dxa"/>
          </w:tcPr>
          <w:p w:rsidR="00C43612" w:rsidRDefault="00C43612">
            <w:pPr>
              <w:pStyle w:val="BodyText2"/>
              <w:rPr>
                <w:bCs/>
                <w:sz w:val="18"/>
              </w:rPr>
            </w:pPr>
            <w:r>
              <w:rPr>
                <w:bCs/>
                <w:sz w:val="18"/>
                <w:u w:val="single"/>
              </w:rPr>
              <w:t>Hele pkt 012</w:t>
            </w:r>
            <w:r>
              <w:rPr>
                <w:bCs/>
                <w:sz w:val="18"/>
              </w:rPr>
              <w:t>;</w:t>
            </w:r>
          </w:p>
          <w:p w:rsidR="00C43612" w:rsidRDefault="00C43612">
            <w:pPr>
              <w:pStyle w:val="BodyText2"/>
              <w:rPr>
                <w:bCs/>
                <w:sz w:val="18"/>
              </w:rPr>
            </w:pPr>
            <w:r>
              <w:rPr>
                <w:bCs/>
                <w:sz w:val="18"/>
              </w:rPr>
              <w:t>Innstilling-/tilsettingsråd: Referat/møtebok, innkalling, saksliste og saksframlegg/ innstilling bevares, jf bokstav A, side 26.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Andre faste kollektive råd og 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Referat/møtebok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Ev saksframlegg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Oppnevning av medlemmer, mandat, korrespondanse vedr   faste råd og utvalg bevares.</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NB! Rapporter, handlingsplaner mv som utvalgene utarbeider skal arkiveres på sakens emne i arkivet.</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013</w:t>
            </w:r>
          </w:p>
        </w:tc>
        <w:tc>
          <w:tcPr>
            <w:tcW w:w="4680" w:type="dxa"/>
          </w:tcPr>
          <w:p w:rsidR="00C43612" w:rsidRDefault="00C43612">
            <w:pPr>
              <w:pStyle w:val="Heading1"/>
            </w:pPr>
            <w:r>
              <w:t xml:space="preserve">Midlertidige 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plasseres saker om forvaltningen av utvalget.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Saker om utvalgets faglige virksomhet plasseres på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sakens emne.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r>
              <w:rPr>
                <w:sz w:val="18"/>
              </w:rPr>
              <w:noBreakHyphen/>
              <w:t xml:space="preserve">01  Vurderingskommisjoner for opprykk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r>
              <w:rPr>
                <w:sz w:val="18"/>
              </w:rPr>
              <w:noBreakHyphen/>
              <w:t>03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Eksempel:</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013 –ET-02 (f eks IT-utvalg ved avdeling 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013</w:t>
            </w:r>
            <w:r>
              <w:rPr>
                <w:b/>
                <w:sz w:val="18"/>
              </w:rPr>
              <w:t>;</w:t>
            </w:r>
          </w:p>
          <w:p w:rsidR="00C43612" w:rsidRDefault="00C43612">
            <w:pPr>
              <w:pStyle w:val="BodyText3"/>
            </w:pPr>
            <w:r>
              <w:t xml:space="preserve">Referat/møtebok fra midlertidige utvalg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Oppnevning av medlemmer,  mandat, korrespondanse vedr    midlertidige utvalg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Rapporter mv som utvalgene utarbeider skal arkiveres på sakens emne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014</w:t>
            </w:r>
          </w:p>
        </w:tc>
        <w:tc>
          <w:tcPr>
            <w:tcW w:w="4680" w:type="dxa"/>
          </w:tcPr>
          <w:p w:rsidR="00C43612" w:rsidRDefault="00C43612">
            <w:pPr>
              <w:pStyle w:val="Heading1"/>
            </w:pPr>
            <w:r>
              <w:t xml:space="preserve">Tjenestemannsorganisasjoner – </w:t>
            </w:r>
          </w:p>
          <w:p w:rsidR="00C43612" w:rsidRDefault="00C43612">
            <w:pPr>
              <w:pStyle w:val="Heading1"/>
              <w:rPr>
                <w:sz w:val="24"/>
              </w:rPr>
            </w:pPr>
            <w:r>
              <w:t>samarbeidsorganer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Her plasseres saker angående regler 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organisasjonenes representasjon samt meldingene fra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organisasjonene om hvem som vil være deres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representanter i forskjellige samarbeidsorganer. De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sakene som blir behandlet i slike organer legges på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det emnet der de hører hjemme.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organisasjoner kan nummereres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fortløpende,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014</w:t>
            </w:r>
            <w:r>
              <w:rPr>
                <w:sz w:val="18"/>
              </w:rPr>
              <w:noBreakHyphen/>
              <w:t xml:space="preserve">01  Norsk tjenestemannslag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014</w:t>
            </w:r>
            <w:r>
              <w:rPr>
                <w:sz w:val="18"/>
              </w:rPr>
              <w:noBreakHyphen/>
              <w:t xml:space="preserve">02  Forskerforbundet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014</w:t>
            </w:r>
            <w:r>
              <w:rPr>
                <w:sz w:val="18"/>
              </w:rPr>
              <w:noBreakHyphen/>
              <w:t>03  Etatenes landsforbund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sz w:val="18"/>
              </w:rPr>
              <w:t xml:space="preserve">   etc.</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014</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Referat/forhandlingsprotokoller fra møter med tjenestemanns-organisasjoner/samarbeids-organer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Oppnevning av medlemmer, korrespondansen vedr    tjenestemannsorganisasjoner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7" w:hanging="1812"/>
        <w:rPr>
          <w:sz w:val="24"/>
        </w:rPr>
      </w:pPr>
    </w:p>
    <w:tbl>
      <w:tblPr>
        <w:tblW w:w="805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4693"/>
        <w:gridCol w:w="2821"/>
      </w:tblGrid>
      <w:tr w:rsidR="00C43612">
        <w:tblPrEx>
          <w:tblCellMar>
            <w:top w:w="0" w:type="dxa"/>
            <w:bottom w:w="0" w:type="dxa"/>
          </w:tblCellMar>
        </w:tblPrEx>
        <w:trPr>
          <w:cantSplit/>
          <w:trHeight w:val="8564"/>
        </w:trPr>
        <w:tc>
          <w:tcPr>
            <w:tcW w:w="541" w:type="dxa"/>
            <w:tcBorders>
              <w:bottom w:val="single" w:sz="4" w:space="0" w:color="auto"/>
            </w:tcBorders>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015</w:t>
            </w:r>
          </w:p>
        </w:tc>
        <w:tc>
          <w:tcPr>
            <w:tcW w:w="4693" w:type="dxa"/>
            <w:tcBorders>
              <w:bottom w:val="single" w:sz="4" w:space="0" w:color="auto"/>
            </w:tcBorders>
          </w:tcPr>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Cs/>
                <w:sz w:val="20"/>
                <w:szCs w:val="24"/>
              </w:rPr>
            </w:pPr>
            <w:r>
              <w:rPr>
                <w:rFonts w:ascii="Times New Roman" w:hAnsi="Times New Roman"/>
                <w:b/>
                <w:sz w:val="20"/>
              </w:rPr>
              <w:t xml:space="preserve">Høgskolens administrasjon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015.0 </w:t>
            </w:r>
            <w:r>
              <w:tab/>
              <w:t xml:space="preserve">Generelt </w:t>
            </w:r>
          </w:p>
          <w:p w:rsidR="00C43612" w:rsidRDefault="00C43612">
            <w:pPr>
              <w:pStyle w:val="BodyTextIndent2"/>
            </w:pPr>
            <w:r>
              <w:rPr>
                <w:sz w:val="20"/>
              </w:rPr>
              <w:tab/>
            </w:r>
            <w:r>
              <w:rPr>
                <w:sz w:val="20"/>
              </w:rPr>
              <w:tab/>
            </w:r>
            <w:r>
              <w:t xml:space="preserve">Her administrative regler og bestemmelser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015.1</w:t>
            </w:r>
            <w:r>
              <w:tab/>
              <w:t xml:space="preserve">Administrativ oppbygging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t xml:space="preserve">    </w:t>
            </w:r>
            <w:r>
              <w:rPr>
                <w:sz w:val="18"/>
              </w:rPr>
              <w:t xml:space="preserve">Her de administrative enhetenes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pPr>
            <w:r>
              <w:rPr>
                <w:sz w:val="18"/>
              </w:rPr>
              <w:tab/>
            </w:r>
            <w:r>
              <w:rPr>
                <w:sz w:val="18"/>
              </w:rPr>
              <w:tab/>
              <w:t>arbeidsoppgaver</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015.2</w:t>
            </w:r>
            <w:r>
              <w:tab/>
              <w:t xml:space="preserve">Administrative møter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 xml:space="preserve">Underinndeling kan foretas med koder 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t xml:space="preserve">avdelingene/ utdanningene.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t xml:space="preserve">De enkelte møter kan nummereres fortløpende </w:t>
            </w:r>
          </w:p>
          <w:p w:rsidR="00C43612" w:rsidRDefault="00C43612">
            <w:pPr>
              <w:pStyle w:val="BodyTextIndent2"/>
            </w:pPr>
            <w:r>
              <w:tab/>
            </w:r>
            <w:r>
              <w:tab/>
              <w:t>under hver utdanning, eksempelvis:</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r>
            <w:r>
              <w:rPr>
                <w:sz w:val="18"/>
              </w:rPr>
              <w:noBreakHyphen/>
              <w:t xml:space="preserve">00  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r>
            <w:r>
              <w:rPr>
                <w:sz w:val="18"/>
              </w:rPr>
              <w:noBreakHyphen/>
              <w:t xml:space="preserve">01  Ledermøter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r>
            <w:r>
              <w:rPr>
                <w:sz w:val="18"/>
              </w:rPr>
              <w:noBreakHyphen/>
              <w:t xml:space="preserve">02  Personalmøter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t xml:space="preserve">etc.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ab/>
            </w:r>
            <w:r>
              <w:rPr>
                <w:sz w:val="18"/>
              </w:rPr>
              <w:tab/>
              <w:t xml:space="preserve">Eksempel: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rPr>
                <w:sz w:val="18"/>
              </w:rPr>
            </w:pPr>
            <w:r>
              <w:rPr>
                <w:sz w:val="18"/>
              </w:rPr>
              <w:tab/>
            </w:r>
            <w:r>
              <w:rPr>
                <w:sz w:val="18"/>
              </w:rPr>
              <w:tab/>
              <w:t>015.2</w:t>
            </w:r>
            <w:r>
              <w:rPr>
                <w:sz w:val="18"/>
              </w:rPr>
              <w:noBreakHyphen/>
              <w:t xml:space="preserve">01 (ledermøter på høgskolenivå)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rPr>
                <w:sz w:val="18"/>
              </w:rPr>
              <w:tab/>
            </w:r>
            <w:r>
              <w:rPr>
                <w:sz w:val="18"/>
              </w:rPr>
              <w:tab/>
              <w:t>015.2</w:t>
            </w:r>
            <w:r>
              <w:rPr>
                <w:sz w:val="18"/>
              </w:rPr>
              <w:noBreakHyphen/>
              <w:t>LF</w:t>
            </w:r>
            <w:r>
              <w:rPr>
                <w:sz w:val="18"/>
              </w:rPr>
              <w:noBreakHyphen/>
              <w:t>01 (ledermøter ved utdanning LF)</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015.8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bCs/>
                <w:szCs w:val="24"/>
              </w:rPr>
            </w:pPr>
            <w:r>
              <w:t>015.9</w:t>
            </w:r>
            <w:r>
              <w:tab/>
              <w:t>Annet om høgskolens administrasjon</w:t>
            </w:r>
            <w:r>
              <w:rPr>
                <w:sz w:val="24"/>
              </w:rPr>
              <w:t xml:space="preserve">   </w:t>
            </w:r>
          </w:p>
        </w:tc>
        <w:tc>
          <w:tcPr>
            <w:tcW w:w="2821" w:type="dxa"/>
            <w:tcBorders>
              <w:bottom w:val="single" w:sz="4" w:space="0" w:color="auto"/>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regler, bestemmelser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Møtereferat fra administrative møter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br w:type="page"/>
      </w:r>
      <w:r>
        <w:rPr>
          <w:sz w:val="24"/>
        </w:rPr>
        <w:t xml:space="preserve"> </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016</w:t>
            </w:r>
          </w:p>
        </w:tc>
        <w:tc>
          <w:tcPr>
            <w:tcW w:w="4680" w:type="dxa"/>
          </w:tcPr>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
                <w:sz w:val="20"/>
              </w:rPr>
            </w:pPr>
            <w:r>
              <w:rPr>
                <w:rFonts w:ascii="Times New Roman" w:hAnsi="Times New Roman"/>
                <w:b/>
                <w:sz w:val="20"/>
              </w:rPr>
              <w:t xml:space="preserve">Fellesorganer med andre institusjoner, eksterne organer, prosjekter, 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016.1</w:t>
            </w:r>
            <w:r>
              <w:tab/>
              <w:t xml:space="preserve">Representasjon i faste organer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016.2</w:t>
            </w:r>
            <w:r>
              <w:tab/>
              <w:t xml:space="preserve">Deltakelse i utredningsutvalg, prosjekter o.l.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016.8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20"/>
              </w:rPr>
            </w:pPr>
            <w:r>
              <w:rPr>
                <w:rFonts w:ascii="Times New Roman" w:hAnsi="Times New Roman"/>
                <w:sz w:val="20"/>
              </w:rPr>
              <w:t xml:space="preserve">016.9 Annet om fellesorganer med andre institusjoner, </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sz w:val="20"/>
              </w:rPr>
            </w:pPr>
            <w:r>
              <w:rPr>
                <w:rFonts w:ascii="Times New Roman" w:hAnsi="Times New Roman"/>
                <w:sz w:val="20"/>
              </w:rPr>
              <w:t xml:space="preserve">          eksterne organer, prosjekter, utvalg</w:t>
            </w:r>
            <w:r>
              <w:rPr>
                <w:sz w:val="20"/>
              </w:rPr>
              <w:t xml:space="preserve"> </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Cs/>
                <w:sz w:val="20"/>
                <w:szCs w:val="24"/>
              </w:rPr>
            </w:pPr>
            <w:r>
              <w:rPr>
                <w:sz w:val="20"/>
              </w:rPr>
              <w:t xml:space="preserve">   </w:t>
            </w:r>
          </w:p>
        </w:tc>
        <w:tc>
          <w:tcPr>
            <w:tcW w:w="2814"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18"/>
                <w:lang w:val="nb-NO"/>
              </w:rPr>
            </w:pPr>
            <w:r>
              <w:rPr>
                <w:rFonts w:ascii="Times New Roman" w:hAnsi="Times New Roman"/>
                <w:bCs/>
                <w:sz w:val="18"/>
                <w:lang w:val="nb-NO"/>
              </w:rPr>
              <w:t xml:space="preserve">Saker som gjelder </w:t>
            </w:r>
            <w:r>
              <w:rPr>
                <w:rFonts w:ascii="Times New Roman" w:hAnsi="Times New Roman"/>
                <w:bCs/>
                <w:sz w:val="18"/>
                <w:u w:val="single"/>
                <w:lang w:val="nb-NO"/>
              </w:rPr>
              <w:t>egen</w:t>
            </w:r>
            <w:r>
              <w:rPr>
                <w:rFonts w:ascii="Times New Roman" w:hAnsi="Times New Roman"/>
                <w:bCs/>
                <w:sz w:val="18"/>
                <w:lang w:val="nb-NO"/>
              </w:rPr>
              <w:t xml:space="preserve"> høgskole,   saker av </w:t>
            </w:r>
            <w:r>
              <w:rPr>
                <w:rFonts w:ascii="Times New Roman" w:hAnsi="Times New Roman"/>
                <w:bCs/>
                <w:sz w:val="18"/>
                <w:u w:val="single"/>
                <w:lang w:val="nb-NO"/>
              </w:rPr>
              <w:t>prinsipiell</w:t>
            </w:r>
            <w:r>
              <w:rPr>
                <w:rFonts w:ascii="Times New Roman" w:hAnsi="Times New Roman"/>
                <w:bCs/>
                <w:sz w:val="18"/>
                <w:lang w:val="nb-NO"/>
              </w:rPr>
              <w:t xml:space="preserve"> karakter og saker som har medført saks-behandling bevares.</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18"/>
                <w:lang w:val="nb-NO"/>
              </w:rPr>
            </w:pPr>
            <w:r>
              <w:rPr>
                <w:rFonts w:ascii="Times New Roman" w:hAnsi="Times New Roman"/>
                <w:sz w:val="18"/>
                <w:lang w:val="nb-NO"/>
              </w:rPr>
              <w:t>Annet kasseres etter 10 år</w:t>
            </w:r>
          </w:p>
          <w:p w:rsidR="00C43612" w:rsidRDefault="00C43612">
            <w:pPr>
              <w:pStyle w:val="Heading7"/>
            </w:pPr>
          </w:p>
          <w:p w:rsidR="00C43612" w:rsidRDefault="00C43612">
            <w:pPr>
              <w:pStyle w:val="Heading7"/>
            </w:pPr>
          </w:p>
          <w:p w:rsidR="00C43612" w:rsidRDefault="00C43612">
            <w:pPr>
              <w:pStyle w:val="Heading7"/>
            </w:pPr>
            <w: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rPr>
                <w:b/>
              </w:rPr>
              <w:noBreakHyphen/>
            </w:r>
            <w:r>
              <w:rPr>
                <w:b/>
              </w:rPr>
              <w:noBreakHyphen/>
            </w:r>
            <w:r>
              <w:rPr>
                <w:b/>
              </w:rPr>
              <w:noBreakHyphen/>
              <w:t xml:space="preserve">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rPr>
                <w:b/>
              </w:rPr>
              <w:noBreakHyphen/>
            </w:r>
            <w:r>
              <w:rPr>
                <w:b/>
              </w:rPr>
              <w:noBreakHyphen/>
            </w:r>
            <w:r>
              <w:rPr>
                <w:b/>
              </w:rPr>
              <w:noBreakHyphen/>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019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9"/>
              <w:rPr>
                <w:sz w:val="20"/>
              </w:rPr>
            </w:pPr>
            <w:r>
              <w:rPr>
                <w:sz w:val="20"/>
              </w:rPr>
              <w:t xml:space="preserve">Annet om høgskolens organisasjon             </w:t>
            </w:r>
          </w:p>
        </w:tc>
        <w:tc>
          <w:tcPr>
            <w:tcW w:w="2814" w:type="dxa"/>
          </w:tcPr>
          <w:p w:rsidR="00C43612" w:rsidRDefault="00C43612">
            <w:pPr>
              <w:pStyle w:val="Heading7"/>
            </w:pPr>
            <w: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4"/>
        </w:rPr>
      </w:pPr>
      <w:r>
        <w:rPr>
          <w:sz w:val="24"/>
        </w:rP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9"/>
              <w:rPr>
                <w:sz w:val="20"/>
              </w:rPr>
            </w:pPr>
            <w:r>
              <w:rPr>
                <w:sz w:val="20"/>
              </w:rPr>
              <w:t>Intern planlegging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rPr>
                <w:sz w:val="18"/>
              </w:rPr>
            </w:pPr>
            <w:r>
              <w:t xml:space="preserve">   </w:t>
            </w:r>
            <w:r>
              <w:rPr>
                <w:sz w:val="18"/>
              </w:rPr>
              <w:t xml:space="preserve">Her virksomhetsplaner, strategiske planer,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rPr>
                <w:sz w:val="18"/>
              </w:rPr>
            </w:pPr>
            <w:r>
              <w:rPr>
                <w:sz w:val="18"/>
              </w:rPr>
              <w:t xml:space="preserve">   langtidsplaner, målstruktur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 xml:space="preserve">   Kan underinndeles etter koder for avdeling/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 xml:space="preserve">   utdanning, eksempelvis 02</w:t>
            </w:r>
            <w:r>
              <w:rPr>
                <w:sz w:val="18"/>
              </w:rPr>
              <w:noBreakHyphen/>
              <w:t xml:space="preserve">X (planer for avdeling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b/>
                <w:sz w:val="18"/>
              </w:rPr>
            </w:pPr>
            <w:r>
              <w:rPr>
                <w:sz w:val="18"/>
              </w:rPr>
              <w:t xml:space="preserve">   X)</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rPr>
                <w:b/>
                <w:bCs/>
                <w:sz w:val="18"/>
              </w:rPr>
            </w:pPr>
            <w:r>
              <w:rPr>
                <w:b/>
                <w:bCs/>
                <w:sz w:val="18"/>
              </w:rPr>
              <w:t>Virksomhetsplaner, strategiske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bCs/>
                <w:sz w:val="18"/>
              </w:rPr>
              <w:t xml:space="preserve">planer, langtidsplaner, målstruktur og annet om intern planlegging som </w:t>
            </w:r>
            <w:r>
              <w:rPr>
                <w:b/>
                <w:sz w:val="18"/>
              </w:rPr>
              <w:t xml:space="preserve">gjelder </w:t>
            </w:r>
            <w:r>
              <w:rPr>
                <w:b/>
                <w:sz w:val="18"/>
                <w:u w:val="single"/>
              </w:rPr>
              <w:t>egen</w:t>
            </w:r>
            <w:r>
              <w:rPr>
                <w:b/>
                <w:sz w:val="18"/>
              </w:rPr>
              <w:t xml:space="preserve"> høgskole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br w:type="page"/>
      </w:r>
      <w:r>
        <w:rPr>
          <w:b/>
          <w:sz w:val="28"/>
        </w:rPr>
        <w:t>03</w:t>
      </w:r>
      <w:r>
        <w:rPr>
          <w:b/>
          <w:sz w:val="28"/>
        </w:rPr>
        <w:tab/>
        <w:t>Eiendommer, anlegg, bygninger, lokaler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030</w:t>
            </w:r>
          </w:p>
        </w:tc>
        <w:tc>
          <w:tcPr>
            <w:tcW w:w="4680" w:type="dxa"/>
          </w:tcPr>
          <w:p w:rsidR="00C43612" w:rsidRDefault="00C43612">
            <w:pPr>
              <w:pStyle w:val="Heading9"/>
              <w:rPr>
                <w:sz w:val="20"/>
              </w:rPr>
            </w:pPr>
            <w:r>
              <w:rPr>
                <w:sz w:val="20"/>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Kart og tegninger over </w:t>
            </w:r>
            <w:r>
              <w:rPr>
                <w:b/>
                <w:sz w:val="18"/>
                <w:u w:val="single"/>
              </w:rPr>
              <w:t>egne</w:t>
            </w:r>
            <w:r>
              <w:rPr>
                <w:b/>
                <w:sz w:val="18"/>
              </w:rPr>
              <w:t xml:space="preserve"> bygg og anlegg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Hjemmelsdokumenter / tinglysingsdokumenter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cantSplit/>
          <w:trHeight w:val="1002"/>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031</w:t>
            </w:r>
          </w:p>
        </w:tc>
        <w:tc>
          <w:tcPr>
            <w:tcW w:w="4680" w:type="dxa"/>
          </w:tcPr>
          <w:p w:rsidR="00C43612" w:rsidRDefault="00C43612">
            <w:pPr>
              <w:pStyle w:val="Heading9"/>
              <w:rPr>
                <w:sz w:val="20"/>
              </w:rPr>
            </w:pPr>
            <w:r>
              <w:rPr>
                <w:sz w:val="20"/>
              </w:rPr>
              <w:t>Nye eiendommer, anlegg, bygninger, lokaler</w:t>
            </w:r>
          </w:p>
          <w:p w:rsidR="00C43612" w:rsidRDefault="00C43612">
            <w:pPr>
              <w:pStyle w:val="Heading9"/>
              <w:rPr>
                <w:b w:val="0"/>
                <w:bCs/>
                <w:sz w:val="20"/>
              </w:rPr>
            </w:pPr>
            <w:r>
              <w:t xml:space="preserve">   </w:t>
            </w:r>
            <w:r>
              <w:rPr>
                <w:b w:val="0"/>
                <w:bCs/>
                <w:sz w:val="18"/>
              </w:rPr>
              <w:t>Her behovsvurderinger, utbyggingsplaner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Samlede eksisterende eiendommer, anlegg,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bygninger, lokaler ved høgskolen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t xml:space="preserve">   </w:t>
            </w:r>
            <w:r>
              <w:rPr>
                <w:sz w:val="18"/>
              </w:rPr>
              <w:t>For den enkelte eiendom: BRUK 033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032.0</w:t>
            </w:r>
            <w:r>
              <w:tab/>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tab/>
            </w:r>
            <w:r>
              <w:tab/>
            </w:r>
            <w:r>
              <w:rPr>
                <w:sz w:val="18"/>
              </w:rPr>
              <w:t xml:space="preserve">Her leiekontrakter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032.1</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032.2</w:t>
            </w:r>
            <w:r>
              <w:tab/>
              <w:t xml:space="preserve">Disponering av eiendom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032.3 </w:t>
            </w:r>
            <w:r>
              <w:tab/>
              <w:t xml:space="preserve">Anlegg, bygging, ombygging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70"/>
            </w:pPr>
            <w:r>
              <w:t>032.31</w:t>
            </w:r>
            <w:r>
              <w:tab/>
              <w:t xml:space="preserve">Ytre tilførsels/avløpslinjer: vann, avløp,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70"/>
            </w:pPr>
            <w:r>
              <w:tab/>
            </w:r>
            <w:r>
              <w:tab/>
              <w:t xml:space="preserve">strøm, telenett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032.32</w:t>
            </w:r>
            <w:r>
              <w:tab/>
              <w:t xml:space="preserve">Adkomstveier, parkeringsanlegg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032.33</w:t>
            </w:r>
            <w:r>
              <w:tab/>
              <w:t xml:space="preserve">Oppføring av bygning/anlegg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032.34</w:t>
            </w:r>
            <w:r>
              <w:tab/>
              <w:t xml:space="preserve">Ombygging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032.38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t>032.39</w:t>
            </w:r>
            <w:r>
              <w:tab/>
              <w:t xml:space="preserve">Annet om anlegg, bygging, ombygging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032.4</w:t>
            </w:r>
            <w:r>
              <w:tab/>
              <w:t xml:space="preserve">Bygningsmessig utstyr og inventar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032.5</w:t>
            </w:r>
            <w:r>
              <w:tab/>
              <w:t xml:space="preserve">Disponering av lokaler, romfordeling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032.6</w:t>
            </w:r>
            <w:r>
              <w:tab/>
              <w:t xml:space="preserve">Vedlikehold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br w:type="page"/>
              <w:t>032.7</w:t>
            </w:r>
            <w:r>
              <w:tab/>
              <w:t xml:space="preserve">Drift av bygning/anlegg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r>
            <w:r>
              <w:tab/>
            </w: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t>032.70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032.71</w:t>
            </w:r>
            <w:r>
              <w:tab/>
              <w:t xml:space="preserve">Lys, varme, VVS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032.72</w:t>
            </w:r>
            <w:r>
              <w:tab/>
              <w:t xml:space="preserve">Nøkler, vakthold, adgang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032.73</w:t>
            </w:r>
            <w:r>
              <w:tab/>
              <w:t xml:space="preserve">Renhold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032.74</w:t>
            </w:r>
            <w:r>
              <w:tab/>
              <w:t xml:space="preserve">Utleie av egne lokaler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032.75</w:t>
            </w:r>
            <w:r>
              <w:tab/>
              <w:t xml:space="preserve">Brannsikring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032.76</w:t>
            </w:r>
            <w:r>
              <w:tab/>
              <w:t xml:space="preserve">Kabling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032.78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Header"/>
              <w:tabs>
                <w:tab w:val="clear" w:pos="4536"/>
                <w:tab w:val="clear" w:pos="9072"/>
                <w:tab w:val="left" w:pos="-1440"/>
                <w:tab w:val="left" w:pos="-720"/>
                <w:tab w:val="left" w:pos="0"/>
                <w:tab w:val="left" w:pos="566"/>
                <w:tab w:val="left" w:pos="1246"/>
                <w:tab w:val="left" w:pos="1473"/>
                <w:tab w:val="left" w:pos="2268"/>
                <w:tab w:val="left" w:pos="2551"/>
                <w:tab w:val="left" w:pos="2880"/>
                <w:tab w:val="left" w:pos="3288"/>
                <w:tab w:val="left" w:pos="3458"/>
                <w:tab w:val="left" w:pos="4320"/>
              </w:tabs>
              <w:suppressAutoHyphens/>
            </w:pPr>
            <w:r>
              <w:t xml:space="preserve"> </w:t>
            </w:r>
            <w:r>
              <w:tab/>
              <w:t xml:space="preserve">032.79  Annet om drift av bygning/ 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032.9 Annet generelt om samlede eiendommer,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anlegg,  bygninger, arealer ved høgskolen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032</w:t>
            </w:r>
            <w:r>
              <w:rPr>
                <w:b/>
                <w:sz w:val="18"/>
              </w:rPr>
              <w:t>:</w:t>
            </w:r>
          </w:p>
          <w:p w:rsidR="00C43612" w:rsidRDefault="00C43612">
            <w:pPr>
              <w:pStyle w:val="Heading7"/>
            </w:pPr>
            <w: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Kontrakter vedr leieforhold kasseres 10 år etter at leieforholdet er opphørt.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rPr>
          <w:sz w:val="18"/>
        </w:rPr>
      </w:pPr>
      <w:r>
        <w:rPr>
          <w:sz w:val="18"/>
        </w:rPr>
        <w:tab/>
      </w:r>
      <w:r>
        <w:rPr>
          <w:sz w:val="18"/>
        </w:rPr>
        <w:tab/>
      </w:r>
      <w:r>
        <w:rPr>
          <w:sz w:val="18"/>
        </w:rPr>
        <w:tab/>
      </w:r>
      <w:r>
        <w:rPr>
          <w:sz w:val="18"/>
        </w:rPr>
        <w:tab/>
      </w:r>
      <w:r>
        <w:rPr>
          <w:sz w:val="18"/>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985"/>
          <w:tab w:val="left" w:pos="2551"/>
          <w:tab w:val="left" w:pos="2880"/>
          <w:tab w:val="left" w:pos="3288"/>
          <w:tab w:val="left" w:pos="3458"/>
          <w:tab w:val="left" w:pos="4320"/>
        </w:tabs>
        <w:suppressAutoHyphens/>
        <w:ind w:left="1276" w:hanging="992"/>
        <w:rPr>
          <w:sz w:val="24"/>
        </w:rPr>
      </w:pPr>
      <w:r>
        <w:rPr>
          <w:sz w:val="24"/>
        </w:rPr>
        <w:tab/>
      </w:r>
      <w:r>
        <w:rPr>
          <w:sz w:val="24"/>
        </w:rPr>
        <w:tab/>
      </w:r>
      <w:r>
        <w:rPr>
          <w:sz w:val="24"/>
        </w:rPr>
        <w:tab/>
        <w:t xml:space="preserve"> </w:t>
      </w:r>
    </w:p>
    <w:p w:rsidR="00C43612" w:rsidRDefault="00C43612">
      <w:pPr>
        <w:tabs>
          <w:tab w:val="left" w:pos="-1440"/>
          <w:tab w:val="left" w:pos="-720"/>
          <w:tab w:val="left" w:pos="0"/>
          <w:tab w:val="left" w:pos="566"/>
          <w:tab w:val="left" w:pos="793"/>
          <w:tab w:val="left" w:pos="1246"/>
          <w:tab w:val="left" w:pos="1473"/>
          <w:tab w:val="left" w:pos="1985"/>
          <w:tab w:val="left" w:pos="2041"/>
          <w:tab w:val="left" w:pos="2268"/>
          <w:tab w:val="left" w:pos="2551"/>
          <w:tab w:val="left" w:pos="2880"/>
          <w:tab w:val="left" w:pos="3288"/>
          <w:tab w:val="left" w:pos="3458"/>
          <w:tab w:val="left" w:pos="4320"/>
        </w:tabs>
        <w:suppressAutoHyphens/>
        <w:ind w:left="1276"/>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br w:type="page"/>
      </w:r>
      <w:r>
        <w:rPr>
          <w:b/>
          <w:sz w:val="24"/>
        </w:rP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Borders>
              <w:bottom w:val="nil"/>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033</w:t>
            </w:r>
          </w:p>
        </w:tc>
        <w:tc>
          <w:tcPr>
            <w:tcW w:w="4680" w:type="dxa"/>
            <w:tcBorders>
              <w:bottom w:val="nil"/>
            </w:tcBorders>
          </w:tcPr>
          <w:p w:rsidR="00C43612" w:rsidRDefault="00C43612">
            <w:pPr>
              <w:pStyle w:val="Heading2"/>
            </w:pPr>
            <w:r>
              <w:t xml:space="preserve">De enkelte eiendommer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Eiendommene nummereres fortløpende,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01  Strandveien 1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02  Kongens gt. 145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03  Planetveien 31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etc.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 xml:space="preserve">   Mappen for en eiendom kan videre underinndeles som</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 xml:space="preserve">   vist i det følgende, der xx er nummeret på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 xml:space="preserve">   eiendommen.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rPr>
                <w:sz w:val="18"/>
              </w:rPr>
              <w:t xml:space="preserve">   Eksempel: 033</w:t>
            </w:r>
            <w:r>
              <w:rPr>
                <w:sz w:val="18"/>
              </w:rPr>
              <w:noBreakHyphen/>
              <w:t>04</w:t>
            </w:r>
            <w:r>
              <w:rPr>
                <w:sz w:val="18"/>
              </w:rPr>
              <w:noBreakHyphen/>
              <w:t>34(ombygging ved eiendom nr 04</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 xml:space="preserve">                           </w:t>
            </w:r>
          </w:p>
        </w:tc>
        <w:tc>
          <w:tcPr>
            <w:tcW w:w="2814" w:type="dxa"/>
            <w:tcBorders>
              <w:bottom w:val="nil"/>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033</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Kart og tegninger over </w:t>
            </w:r>
            <w:r>
              <w:rPr>
                <w:b/>
                <w:sz w:val="18"/>
                <w:u w:val="single"/>
              </w:rPr>
              <w:t>egne</w:t>
            </w:r>
            <w:r>
              <w:rPr>
                <w:b/>
                <w:sz w:val="18"/>
              </w:rPr>
              <w:t xml:space="preserve"> bygg og anlegg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Hjemmelsdokumenter / tinglysingsdokumenter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2"/>
              <w:rPr>
                <w:bCs/>
                <w:sz w:val="18"/>
              </w:rPr>
            </w:pPr>
            <w:r>
              <w:rPr>
                <w:bCs/>
                <w:sz w:val="18"/>
              </w:rPr>
              <w:t>Kontrakter vedr leieforhold kasseres 10 år etter at leieforholdet er opphørt.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Borders>
              <w:top w:val="nil"/>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Borders>
              <w:top w:val="nil"/>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0</w:t>
            </w:r>
            <w:r>
              <w:tab/>
              <w:t xml:space="preserve">Generelt om eiendom nr xx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1</w:t>
            </w:r>
            <w:r>
              <w:tab/>
              <w:t xml:space="preserve">Behovsvurderinger og planer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2</w:t>
            </w:r>
            <w:r>
              <w:tab/>
              <w:t xml:space="preserve">Disponering av eiendommen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033</w:t>
            </w:r>
            <w:r>
              <w:noBreakHyphen/>
              <w:t>xx</w:t>
            </w:r>
            <w:r>
              <w:noBreakHyphen/>
              <w:t>3</w:t>
            </w:r>
            <w:r>
              <w:tab/>
              <w:t xml:space="preserve">Anlegg, bygging, ombygging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30  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BodyTextIndent3"/>
              <w:rPr>
                <w:sz w:val="20"/>
              </w:rPr>
            </w:pPr>
            <w:r>
              <w:rPr>
                <w:sz w:val="20"/>
              </w:rPr>
              <w:tab/>
            </w:r>
            <w:r>
              <w:rPr>
                <w:sz w:val="20"/>
              </w:rPr>
              <w:tab/>
              <w:t>033</w:t>
            </w:r>
            <w:r>
              <w:rPr>
                <w:sz w:val="20"/>
              </w:rPr>
              <w:noBreakHyphen/>
              <w:t>xx</w:t>
            </w:r>
            <w:r>
              <w:rPr>
                <w:sz w:val="20"/>
              </w:rPr>
              <w:noBreakHyphen/>
              <w:t xml:space="preserve">31  Ytre tilførsels/avløpslinjer: vann, </w:t>
            </w:r>
          </w:p>
          <w:p w:rsidR="00C43612" w:rsidRDefault="00C43612">
            <w:pPr>
              <w:pStyle w:val="BodyTextIndent3"/>
              <w:rPr>
                <w:sz w:val="20"/>
              </w:rPr>
            </w:pPr>
            <w:r>
              <w:rPr>
                <w:sz w:val="20"/>
              </w:rPr>
              <w:tab/>
            </w:r>
            <w:r>
              <w:rPr>
                <w:sz w:val="20"/>
              </w:rPr>
              <w:tab/>
            </w:r>
            <w:r>
              <w:rPr>
                <w:sz w:val="20"/>
              </w:rPr>
              <w:tab/>
            </w:r>
            <w:r>
              <w:rPr>
                <w:sz w:val="20"/>
              </w:rPr>
              <w:tab/>
              <w:t xml:space="preserve">     avløp, strøm, telenett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32  Adkomstveier, parkeringsanlegg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33  Oppføring av bygning/anlegg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34  Ombygging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35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36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37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38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r>
            <w:r>
              <w:tab/>
              <w:t>033</w:t>
            </w:r>
            <w:r>
              <w:noBreakHyphen/>
              <w:t>xx</w:t>
            </w:r>
            <w:r>
              <w:noBreakHyphen/>
              <w:t xml:space="preserve">39  Annet om anlegg, bygging,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 xml:space="preserve">                                  ombygging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4</w:t>
            </w:r>
            <w:r>
              <w:tab/>
              <w:t xml:space="preserve">Bygningsmessig utstyr og inventar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5</w:t>
            </w:r>
            <w:r>
              <w:tab/>
              <w:t xml:space="preserve">Disponering av lokaler, romfordeling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6</w:t>
            </w:r>
            <w:r>
              <w:tab/>
              <w:t xml:space="preserve">Vedlikehold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br w:type="page"/>
              <w:t>033</w:t>
            </w:r>
            <w:r>
              <w:noBreakHyphen/>
              <w:t>xx</w:t>
            </w:r>
            <w:r>
              <w:noBreakHyphen/>
              <w:t>7</w:t>
            </w:r>
            <w:r>
              <w:tab/>
              <w:t xml:space="preserve">Drift av bygning/anlegg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70   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71   Lys, varme, VVS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72   Nøkler, vakthold, adgang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73   Renhold                                 </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left="-284" w:right="-1418"/>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74   Utleie av egne lokaler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75   Brannsikring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76   Kabling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77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78   </w:t>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
              <w:tab/>
            </w:r>
            <w:r>
              <w:tab/>
              <w:t>033</w:t>
            </w:r>
            <w:r>
              <w:noBreakHyphen/>
              <w:t>xx</w:t>
            </w:r>
            <w:r>
              <w:noBreakHyphen/>
              <w:t xml:space="preserve">79   Annet om drift av bygning/anlegg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033</w:t>
            </w:r>
            <w:r>
              <w:noBreakHyphen/>
              <w:t>xx</w:t>
            </w:r>
            <w:r>
              <w:noBreakHyphen/>
              <w:t>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033</w:t>
            </w:r>
            <w:r>
              <w:noBreakHyphen/>
              <w:t>xx</w:t>
            </w:r>
            <w:r>
              <w:noBreakHyphen/>
              <w:t>9</w:t>
            </w:r>
            <w:r>
              <w:tab/>
              <w:t xml:space="preserve">Annet om eiendom nr xx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tc>
        <w:tc>
          <w:tcPr>
            <w:tcW w:w="2814" w:type="dxa"/>
            <w:tcBorders>
              <w:top w:val="nil"/>
            </w:tcBorders>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Kasseres etter 10 år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3"/>
            </w:pPr>
            <w:r>
              <w:t>Kunstnerisk utsmykning</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rPr>
                <w:b/>
              </w:rPr>
              <w:t xml:space="preserve">Leie av eksterne lokaler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Leiekontrakter kasseres 10 år etter at leieforholdet er opphørt.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rPr>
                <w:b/>
              </w:rPr>
              <w:t>Tjenesteboliger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Leiekontrakter kasseres 10 år etter at leieforholdet er opphørt.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039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b/>
              </w:rPr>
            </w:pPr>
            <w:r>
              <w:rPr>
                <w:b/>
              </w:rPr>
              <w:t xml:space="preserve">Annet om eiendommer, anlegg, bygninger, lokaler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24"/>
        </w:rPr>
      </w:pPr>
      <w:r>
        <w:rPr>
          <w:sz w:val="24"/>
        </w:rPr>
        <w:tab/>
      </w:r>
      <w:r>
        <w:rPr>
          <w:sz w:val="24"/>
        </w:rPr>
        <w:tab/>
      </w:r>
      <w:r>
        <w:rPr>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24"/>
        </w:rPr>
      </w:pPr>
      <w:r>
        <w:rPr>
          <w:sz w:val="24"/>
        </w:rPr>
        <w:tab/>
      </w:r>
      <w:r>
        <w:rPr>
          <w:sz w:val="24"/>
        </w:rPr>
        <w:tab/>
      </w:r>
      <w:r>
        <w:rPr>
          <w:sz w:val="24"/>
        </w:rPr>
        <w:tab/>
      </w:r>
      <w:r>
        <w:rPr>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r>
        <w:rPr>
          <w:b/>
          <w:sz w:val="24"/>
        </w:rPr>
        <w:tab/>
      </w:r>
      <w:r>
        <w:rPr>
          <w:b/>
          <w:sz w:val="24"/>
        </w:rPr>
        <w:tab/>
      </w:r>
      <w:r>
        <w:rPr>
          <w:b/>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r>
        <w:rPr>
          <w:b/>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r>
        <w:rPr>
          <w:b/>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ab/>
      </w:r>
      <w:r>
        <w:rPr>
          <w:b/>
          <w:sz w:val="24"/>
        </w:rPr>
        <w:tab/>
      </w:r>
      <w:r>
        <w:rPr>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sz w:val="24"/>
        </w:rPr>
        <w:br w:type="page"/>
      </w:r>
      <w:r>
        <w:rPr>
          <w:b/>
          <w:sz w:val="28"/>
        </w:rPr>
        <w:t>04</w:t>
      </w:r>
      <w:r>
        <w:rPr>
          <w:b/>
          <w:sz w:val="28"/>
        </w:rPr>
        <w:tab/>
        <w:t xml:space="preserve">Tjenester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040</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4"/>
            </w:pPr>
            <w:r>
              <w:t>Generelt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saker av </w:t>
            </w:r>
            <w:r>
              <w:rPr>
                <w:b/>
                <w:sz w:val="18"/>
                <w:u w:val="single"/>
              </w:rPr>
              <w:t xml:space="preserve">prinsipiell </w:t>
            </w:r>
            <w:r>
              <w:rPr>
                <w:b/>
                <w:sz w:val="18"/>
              </w:rPr>
              <w:t>karakter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Kontrakter/avtaler kasseres 10 år etter opphør.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4"/>
              <w:rPr>
                <w:bCs/>
                <w:sz w:val="18"/>
              </w:rPr>
            </w:pPr>
            <w:r>
              <w:rPr>
                <w:bCs/>
                <w:sz w:val="18"/>
              </w:rPr>
              <w:t>Annet kasseres etter 10 år</w:t>
            </w:r>
          </w:p>
          <w:p w:rsidR="00C43612" w:rsidRDefault="00C43612">
            <w:pPr>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041</w:t>
            </w:r>
          </w:p>
        </w:tc>
        <w:tc>
          <w:tcPr>
            <w:tcW w:w="4680" w:type="dxa"/>
          </w:tcPr>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
                <w:sz w:val="20"/>
              </w:rPr>
            </w:pPr>
            <w:r>
              <w:rPr>
                <w:rFonts w:ascii="Times New Roman" w:hAnsi="Times New Roman"/>
                <w:b/>
                <w:sz w:val="20"/>
              </w:rPr>
              <w:t xml:space="preserve">Kontortjenester og støttefunksjoner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041.1</w:t>
            </w:r>
            <w:r>
              <w:tab/>
              <w:t xml:space="preserve">Arkivtjeneste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041.2</w:t>
            </w:r>
            <w:r>
              <w:tab/>
              <w:t xml:space="preserve">Skrivetjeneste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041.3</w:t>
            </w:r>
            <w:r>
              <w:tab/>
              <w:t xml:space="preserve">Post- og budtjeneste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041.5</w:t>
            </w:r>
            <w:r>
              <w:tab/>
              <w:t xml:space="preserve">Kopiering, hustrykkeri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Her Kopinor</w:t>
            </w:r>
            <w:r>
              <w:rPr>
                <w:sz w:val="18"/>
              </w:rPr>
              <w:noBreakHyphen/>
              <w:t xml:space="preserve">avtalen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041.6</w:t>
            </w:r>
            <w:r>
              <w:tab/>
              <w:t xml:space="preserve">Publikasjonsvirksomhet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 xml:space="preserve">Her salg m.v. av publikasjoner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041.8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FootnoteText"/>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sz w:val="20"/>
              </w:rPr>
            </w:pPr>
            <w:r>
              <w:rPr>
                <w:rFonts w:ascii="Times New Roman" w:hAnsi="Times New Roman"/>
                <w:sz w:val="20"/>
              </w:rPr>
              <w:t xml:space="preserve">041.9  Annet om kontortjenester og støttefunksjoner </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rPr>
                <w:rFonts w:ascii="Times New Roman" w:hAnsi="Times New Roman"/>
                <w:bCs/>
                <w:sz w:val="20"/>
                <w:szCs w:val="24"/>
              </w:rPr>
            </w:pPr>
            <w:r>
              <w:rPr>
                <w:rFonts w:ascii="Times New Roman" w:hAnsi="Times New Roman"/>
                <w:sz w:val="20"/>
              </w:rPr>
              <w:t xml:space="preserve">  </w:t>
            </w:r>
          </w:p>
        </w:tc>
        <w:tc>
          <w:tcPr>
            <w:tcW w:w="2814" w:type="dxa"/>
          </w:tcPr>
          <w:p w:rsidR="00C43612" w:rsidRDefault="00C43612">
            <w:pPr>
              <w:pStyle w:val="Heading7"/>
            </w:pPr>
          </w:p>
          <w:p w:rsidR="00C43612" w:rsidRDefault="00C43612">
            <w:pPr>
              <w:pStyle w:val="Heading7"/>
            </w:pPr>
          </w:p>
          <w:p w:rsidR="00C43612" w:rsidRDefault="00C43612">
            <w:pPr>
              <w:pStyle w:val="Heading7"/>
            </w:pPr>
            <w:r>
              <w:t>Jf ovenfor</w:t>
            </w:r>
          </w:p>
          <w:p w:rsidR="00C43612" w:rsidRDefault="00C43612">
            <w:pPr>
              <w:pStyle w:val="Heading7"/>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Avleveringslister/arkivkataloger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(fjernarkiv)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Arkivplan, m/vedlegg,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Arkivnøkkel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040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040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040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Egenproduserte</w:t>
            </w:r>
            <w:r>
              <w:rPr>
                <w:b/>
                <w:sz w:val="18"/>
              </w:rPr>
              <w:t xml:space="preserve"> publikasjoner bevares i ett eksemplar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Dersom materialet bevares i høgskolens bibliotek, jf pkt X, side 28, skal det legges en referanse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IT-tjenester   </w:t>
            </w:r>
            <w:r>
              <w:t>(jf 053)</w:t>
            </w:r>
            <w:r>
              <w:rPr>
                <w:b/>
              </w:rPr>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regelverk, IT-planlegging, brukerstøtte, WEB-</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sz w:val="18"/>
              </w:rPr>
              <w:t xml:space="preserve">   sider</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planer, regelverk mv og saker av </w:t>
            </w:r>
            <w:r>
              <w:rPr>
                <w:b/>
                <w:sz w:val="18"/>
                <w:u w:val="single"/>
              </w:rPr>
              <w:t>prinsipiell</w:t>
            </w:r>
            <w:r>
              <w:rPr>
                <w:b/>
                <w:sz w:val="18"/>
              </w:rPr>
              <w:t xml:space="preserve"> karakter  bevares.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4"/>
            </w:pPr>
            <w:r>
              <w:t>Teletjenester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042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Bibliotektjenester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042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Tekniske tjenester. AV-tjenester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042 ovenfor</w:t>
            </w:r>
          </w:p>
        </w:tc>
      </w:tr>
    </w:tbl>
    <w:p w:rsidR="00C43612" w:rsidRDefault="00C43612">
      <w:pPr>
        <w:pStyle w:val="Header"/>
        <w:tabs>
          <w:tab w:val="clear" w:pos="4536"/>
          <w:tab w:val="clear" w:pos="9072"/>
        </w:tabs>
      </w:pPr>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Informasjonstjenester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materiale om organiseringen av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informasjonsvirksomheten samt informasjon om egen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virksomhet. Her legges også ett eksemplar av skriftlig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materiale som er gått ut som generell informasjon, 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eksempel pressemeldinger. Ellers plasseres saken på</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emnet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046.1</w:t>
            </w:r>
            <w:r>
              <w:tab/>
              <w:t xml:space="preserve">Informasjon til presse og kringkasting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046.2</w:t>
            </w:r>
            <w:r>
              <w:tab/>
              <w:t xml:space="preserve">Generelle rapporter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t xml:space="preserve">   </w:t>
            </w:r>
            <w:r>
              <w:rPr>
                <w:sz w:val="18"/>
              </w:rPr>
              <w:t xml:space="preserve">Her høgskolens årsmeldinger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046.3</w:t>
            </w:r>
            <w:r>
              <w:tab/>
              <w:t xml:space="preserve">Spesielle publikasjoner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046.4</w:t>
            </w:r>
            <w:r>
              <w:tab/>
              <w:t xml:space="preserve">Besøk, omvisning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046.5</w:t>
            </w:r>
            <w:r>
              <w:tab/>
              <w:t>Jubilèer, arrangementer o.l.</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tab/>
              <w:t xml:space="preserve">   </w:t>
            </w:r>
            <w:r>
              <w:rPr>
                <w:sz w:val="18"/>
              </w:rPr>
              <w:t>Arrangert av høgskolen, arrangert av andre,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ab/>
              <w:t xml:space="preserve">   herunder åpning av nytt studieår, festtaler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rPr>
                <w:sz w:val="18"/>
              </w:rPr>
              <w:t xml:space="preserve">    </w:t>
            </w:r>
            <w:r>
              <w:rPr>
                <w:sz w:val="18"/>
              </w:rPr>
              <w:tab/>
              <w:t xml:space="preserve">   m.v.</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046.8 </w:t>
            </w:r>
            <w:r>
              <w:tab/>
              <w:t xml:space="preserve">Utstillinger, messer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046.9</w:t>
            </w:r>
            <w:r>
              <w:tab/>
              <w:t xml:space="preserve">Annet om informasjonstjenester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046</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 xml:space="preserve">Saker som gjelder </w:t>
            </w:r>
            <w:r>
              <w:rPr>
                <w:b/>
                <w:sz w:val="18"/>
                <w:u w:val="single"/>
              </w:rPr>
              <w:t>egen</w:t>
            </w:r>
            <w:r>
              <w:rPr>
                <w:b/>
                <w:sz w:val="18"/>
              </w:rPr>
              <w:t xml:space="preserve"> høgskole,  saker av </w:t>
            </w:r>
            <w:r>
              <w:rPr>
                <w:b/>
                <w:sz w:val="18"/>
                <w:u w:val="single"/>
              </w:rPr>
              <w:t>prinsipiell</w:t>
            </w:r>
            <w:r>
              <w:rPr>
                <w:b/>
                <w:sz w:val="18"/>
              </w:rPr>
              <w:t xml:space="preserve"> </w:t>
            </w:r>
            <w:r>
              <w:rPr>
                <w:b/>
                <w:bCs/>
                <w:sz w:val="18"/>
              </w:rPr>
              <w:t>karakter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pressemeldinger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2"/>
              <w:rPr>
                <w:sz w:val="18"/>
                <w:u w:val="single"/>
              </w:rPr>
            </w:pPr>
          </w:p>
          <w:p w:rsidR="00C43612" w:rsidRDefault="00C43612">
            <w:pPr>
              <w:pStyle w:val="BodyText2"/>
              <w:rPr>
                <w:sz w:val="18"/>
              </w:rPr>
            </w:pPr>
            <w:r>
              <w:rPr>
                <w:sz w:val="18"/>
                <w:u w:val="single"/>
              </w:rPr>
              <w:t>Egne</w:t>
            </w:r>
            <w:r>
              <w:rPr>
                <w:sz w:val="18"/>
              </w:rPr>
              <w:t xml:space="preserve"> årsmeldinger, rapporter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Egenproduserte</w:t>
            </w:r>
            <w:r>
              <w:rPr>
                <w:b/>
                <w:sz w:val="18"/>
              </w:rPr>
              <w:t xml:space="preserve"> publikasjoner bevares i ett eksemplar. Dersom materialet bevares i høgskolens bibliotek, jf pkt X, side 28, skal det legges en referanse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Generelle regler vedr besøk og omvisning bevares. 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egne</w:t>
            </w:r>
            <w:r>
              <w:rPr>
                <w:b/>
                <w:sz w:val="18"/>
              </w:rPr>
              <w:t xml:space="preserve"> </w:t>
            </w:r>
            <w:r>
              <w:rPr>
                <w:b/>
                <w:sz w:val="18"/>
                <w:u w:val="single"/>
              </w:rPr>
              <w:t>jubilèer</w:t>
            </w:r>
            <w:r>
              <w:rPr>
                <w:b/>
                <w:sz w:val="18"/>
              </w:rPr>
              <w:t xml:space="preserve"> samt </w:t>
            </w:r>
            <w:r>
              <w:rPr>
                <w:b/>
                <w:sz w:val="18"/>
                <w:u w:val="single"/>
              </w:rPr>
              <w:t>festtaler</w:t>
            </w:r>
            <w:r>
              <w:rPr>
                <w:b/>
                <w:sz w:val="18"/>
              </w:rPr>
              <w:t xml:space="preserv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vedr </w:t>
            </w:r>
            <w:r>
              <w:rPr>
                <w:b/>
                <w:sz w:val="18"/>
                <w:u w:val="single"/>
              </w:rPr>
              <w:t>egne</w:t>
            </w:r>
            <w:r>
              <w:rPr>
                <w:b/>
                <w:sz w:val="18"/>
              </w:rPr>
              <w:t xml:space="preserve">  utstillinger/ messer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049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Annet om tjenester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4"/>
        </w:rPr>
      </w:pPr>
      <w:r>
        <w:rPr>
          <w:sz w:val="24"/>
        </w:rPr>
        <w:br w:type="page"/>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8"/>
        </w:rPr>
      </w:pPr>
      <w:r>
        <w:rPr>
          <w:b/>
          <w:sz w:val="28"/>
        </w:rPr>
        <w:t>05</w:t>
      </w:r>
      <w:r>
        <w:rPr>
          <w:b/>
          <w:sz w:val="28"/>
        </w:rPr>
        <w:tab/>
        <w:t xml:space="preserve">Inventar, utstyr og transportmidler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r>
      <w:r>
        <w:tab/>
        <w:t>Her anskaffelser, kontrakter, vedlikehold, avgang, salg o.l.</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tbl>
      <w:tblPr>
        <w:tblW w:w="793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4626"/>
        <w:gridCol w:w="2779"/>
      </w:tblGrid>
      <w:tr w:rsidR="00C43612">
        <w:tblPrEx>
          <w:tblCellMar>
            <w:top w:w="0" w:type="dxa"/>
            <w:bottom w:w="0" w:type="dxa"/>
          </w:tblCellMar>
        </w:tblPrEx>
        <w:trPr>
          <w:trHeight w:val="509"/>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050</w:t>
            </w: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r>
              <w:rPr>
                <w:sz w:val="18"/>
              </w:rPr>
              <w:t>Her anbudsforskrifter, innkjøpsregler o.l</w:t>
            </w:r>
            <w:r>
              <w:t>.</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eller når lengste garantitid er utløpt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493"/>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051</w:t>
            </w: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Inventar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eller når lengste garantitid er utløpt.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Inventarprotokoller kasseres etter 25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493"/>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Kontorteknisk utstyr                    </w:t>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eller når lengste garantitid er utløpt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493"/>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Edb </w:t>
            </w:r>
            <w:r>
              <w:rPr>
                <w:b/>
              </w:rPr>
              <w:noBreakHyphen/>
              <w:t xml:space="preserve"> maskinvare og programvare   </w:t>
            </w:r>
            <w:r>
              <w:t>(jf 042)</w:t>
            </w:r>
            <w:r>
              <w:rPr>
                <w:b/>
              </w:rPr>
              <w:t xml:space="preserve">      </w:t>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eller når lengste garantitid er utløpt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493"/>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054</w:t>
            </w:r>
          </w:p>
        </w:tc>
        <w:tc>
          <w:tcPr>
            <w:tcW w:w="4626" w:type="dxa"/>
          </w:tcPr>
          <w:p w:rsidR="00C43612" w:rsidRDefault="00C43612">
            <w:pPr>
              <w:pStyle w:val="Heading2"/>
            </w:pPr>
            <w:r>
              <w:t xml:space="preserve">Undervisningsmateriell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b w:val="0"/>
                <w:bCs/>
                <w:sz w:val="20"/>
                <w:lang w:val="nb-NO"/>
              </w:rPr>
              <w:t xml:space="preserve">   </w:t>
            </w:r>
            <w:r>
              <w:rPr>
                <w:rFonts w:ascii="Times New Roman" w:hAnsi="Times New Roman"/>
                <w:b w:val="0"/>
                <w:bCs/>
                <w:sz w:val="18"/>
                <w:lang w:val="nb-NO"/>
              </w:rPr>
              <w:t>Her teknisk/vitenskapelig utstyr</w:t>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eller når lengste garantitid er utløpt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355"/>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370"/>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355"/>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Transportmidler</w:t>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eller når lengste garantitid er utløpt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370"/>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2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725"/>
        </w:trPr>
        <w:tc>
          <w:tcPr>
            <w:tcW w:w="533"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059</w:t>
            </w:r>
          </w:p>
        </w:tc>
        <w:tc>
          <w:tcPr>
            <w:tcW w:w="4626" w:type="dxa"/>
          </w:tcPr>
          <w:p w:rsidR="00C43612" w:rsidRDefault="00C43612">
            <w:pPr>
              <w:pStyle w:val="Heading2"/>
            </w:pPr>
            <w:r>
              <w:t xml:space="preserve">Annet om inventar, utstyr og </w:t>
            </w:r>
          </w:p>
          <w:p w:rsidR="00C43612" w:rsidRDefault="00C43612">
            <w:pPr>
              <w:pStyle w:val="Heading2"/>
            </w:pPr>
            <w:r>
              <w:t xml:space="preserve">transportmidler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t xml:space="preserve">   </w:t>
            </w:r>
            <w:r>
              <w:rPr>
                <w:sz w:val="18"/>
              </w:rPr>
              <w:t>Her inventarliste</w:t>
            </w:r>
          </w:p>
        </w:tc>
        <w:tc>
          <w:tcPr>
            <w:tcW w:w="2779"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br w:type="page"/>
        <w:t>06</w:t>
      </w:r>
      <w:r>
        <w:rPr>
          <w:b/>
          <w:sz w:val="28"/>
        </w:rPr>
        <w:tab/>
        <w:t xml:space="preserve">Forbruksvarer </w:t>
      </w:r>
      <w:r>
        <w:rPr>
          <w:b/>
          <w:sz w:val="28"/>
        </w:rPr>
        <w:noBreakHyphen/>
        <w:t xml:space="preserve"> rekvisita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Generelt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Arbeidstøy, uniformer, verneutstyr m.v.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t xml:space="preserve">   </w:t>
            </w:r>
            <w:r>
              <w:rPr>
                <w:sz w:val="18"/>
              </w:rPr>
              <w:t>Godtgjørelse for arbeidstøy: BRUK 232.7</w:t>
            </w:r>
            <w:r>
              <w:rPr>
                <w:b/>
                <w:sz w:val="18"/>
              </w:rPr>
              <w:tab/>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Kontorrekvisita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Sanitær</w:t>
            </w:r>
            <w:r>
              <w:rPr>
                <w:b/>
              </w:rPr>
              <w:noBreakHyphen/>
              <w:t xml:space="preserve"> og renholdsmidler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069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forbruksvarer – rekvisita</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br w:type="page"/>
        <w:t>07</w:t>
      </w:r>
      <w:r>
        <w:rPr>
          <w:b/>
          <w:sz w:val="28"/>
        </w:rPr>
        <w:tab/>
        <w:t>Internasjonalt samarbeid</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070</w:t>
            </w:r>
          </w:p>
        </w:tc>
        <w:tc>
          <w:tcPr>
            <w:tcW w:w="4680" w:type="dxa"/>
          </w:tcPr>
          <w:p w:rsidR="00C43612" w:rsidRDefault="00C43612">
            <w:pPr>
              <w:pStyle w:val="Heading4"/>
            </w:pPr>
            <w: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saker av </w:t>
            </w:r>
            <w:r>
              <w:rPr>
                <w:b/>
                <w:sz w:val="18"/>
                <w:u w:val="single"/>
              </w:rPr>
              <w:t>prinsipiell</w:t>
            </w:r>
            <w:r>
              <w:rPr>
                <w:b/>
                <w:sz w:val="18"/>
              </w:rPr>
              <w:t xml:space="preserve"> karakter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071</w:t>
            </w:r>
          </w:p>
        </w:tc>
        <w:tc>
          <w:tcPr>
            <w:tcW w:w="4680" w:type="dxa"/>
          </w:tcPr>
          <w:p w:rsidR="00C43612" w:rsidRDefault="00C43612">
            <w:pPr>
              <w:pStyle w:val="Heading2"/>
              <w:rPr>
                <w:b w:val="0"/>
                <w:bCs/>
              </w:rPr>
            </w:pPr>
            <w:r>
              <w:t xml:space="preserve">Nordisk samarbeid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t xml:space="preserve">   </w:t>
            </w:r>
            <w:r>
              <w:rPr>
                <w:sz w:val="18"/>
              </w:rPr>
              <w:t xml:space="preserve">Her saker angående selve medlemskapsforholdet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(samarbeidsavtaler m.v.) til organisasjonene. Saker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som omhandler organisasjonenes faglige 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legges på gruppe 331 eller på emne.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organisasjoner/prosjekter kan nummereres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fortløpende (</w:t>
            </w:r>
            <w:r>
              <w:rPr>
                <w:sz w:val="18"/>
              </w:rPr>
              <w:noBreakHyphen/>
              <w:t xml:space="preserve">01, </w:t>
            </w:r>
            <w:r>
              <w:rPr>
                <w:sz w:val="18"/>
              </w:rPr>
              <w:noBreakHyphen/>
              <w:t xml:space="preserve">02, osv.)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071</w:t>
            </w:r>
            <w:r>
              <w:rPr>
                <w:sz w:val="18"/>
              </w:rPr>
              <w:noBreakHyphen/>
              <w:t>01</w:t>
            </w:r>
            <w:r>
              <w:rPr>
                <w:sz w:val="18"/>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071</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sz w:val="18"/>
              </w:rPr>
            </w:pPr>
            <w:r>
              <w:rPr>
                <w:sz w:val="18"/>
              </w:rPr>
              <w:t xml:space="preserve">071-03 </w:t>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331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som gjelder den faglige virksomheten legges på 331 eller på emne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072</w:t>
            </w:r>
          </w:p>
        </w:tc>
        <w:tc>
          <w:tcPr>
            <w:tcW w:w="4680" w:type="dxa"/>
          </w:tcPr>
          <w:p w:rsidR="00C43612" w:rsidRDefault="00C43612">
            <w:pPr>
              <w:pStyle w:val="Heading2"/>
              <w:rPr>
                <w:b w:val="0"/>
                <w:bCs/>
              </w:rPr>
            </w:pPr>
            <w:r>
              <w:t xml:space="preserve">Europeisk samarbeid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Her saker angående selve medlemskapsforholdet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(samarbeidsavtaler m.v.) til organisasjonene. Saker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som omhandler organisasjonenes faglige 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legges på gruppe 341 eller på emne.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organisasjoner/prosjekter kan nummereres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fortløpende (</w:t>
            </w:r>
            <w:r>
              <w:rPr>
                <w:sz w:val="18"/>
              </w:rPr>
              <w:noBreakHyphen/>
              <w:t xml:space="preserve">01, </w:t>
            </w:r>
            <w:r>
              <w:rPr>
                <w:sz w:val="18"/>
              </w:rPr>
              <w:noBreakHyphen/>
              <w:t xml:space="preserve">02, osv.)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072</w:t>
            </w:r>
            <w:r>
              <w:rPr>
                <w:sz w:val="18"/>
              </w:rPr>
              <w:noBreakHyphen/>
              <w:t>01</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072</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pPr>
            <w:r>
              <w:rPr>
                <w:sz w:val="18"/>
              </w:rPr>
              <w:t xml:space="preserve">072-03 </w:t>
            </w:r>
            <w:r>
              <w:rPr>
                <w:sz w:val="18"/>
              </w:rPr>
              <w:noBreakHyphen/>
            </w:r>
            <w:r>
              <w:rPr>
                <w:sz w:val="18"/>
              </w:rPr>
              <w:noBreakHyphen/>
            </w:r>
            <w:r>
              <w:rPr>
                <w:sz w:val="18"/>
              </w:rPr>
              <w:noBreakHyphen/>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jc w:val="both"/>
              <w:rPr>
                <w:b/>
                <w:sz w:val="18"/>
              </w:rPr>
            </w:pPr>
            <w:r>
              <w:rPr>
                <w:b/>
                <w:sz w:val="18"/>
              </w:rPr>
              <w:t>Jf arkivkode 341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som gjelder den faglige virksomheten legges på 341 eller på emne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073</w:t>
            </w:r>
          </w:p>
        </w:tc>
        <w:tc>
          <w:tcPr>
            <w:tcW w:w="4680" w:type="dxa"/>
          </w:tcPr>
          <w:p w:rsidR="00C43612" w:rsidRDefault="00C43612">
            <w:pPr>
              <w:pStyle w:val="Heading2"/>
              <w:rPr>
                <w:b w:val="0"/>
                <w:bCs/>
              </w:rPr>
            </w:pPr>
            <w:r>
              <w:t xml:space="preserve">Globalt samarbeid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Her saker angående selve medlemskapsforholdet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(samarbeidsavtaler m.v.) til organisasjonene. Saker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som omhandler organisasjonenes faglige 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legges på gruppe 351 eller på emne.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organisasjoner/prosjekter kan nummereres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fortløpende (</w:t>
            </w:r>
            <w:r>
              <w:rPr>
                <w:sz w:val="18"/>
              </w:rPr>
              <w:noBreakHyphen/>
              <w:t xml:space="preserve">01, </w:t>
            </w:r>
            <w:r>
              <w:rPr>
                <w:sz w:val="18"/>
              </w:rPr>
              <w:noBreakHyphen/>
              <w:t xml:space="preserve">02, osv.)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073</w:t>
            </w:r>
            <w:r>
              <w:rPr>
                <w:sz w:val="18"/>
              </w:rPr>
              <w:noBreakHyphen/>
              <w:t>01</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073</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sz w:val="18"/>
              </w:rPr>
              <w:t xml:space="preserve">   073-03 </w:t>
            </w:r>
            <w:r>
              <w:rPr>
                <w:sz w:val="18"/>
              </w:rPr>
              <w:noBreakHyphen/>
            </w:r>
            <w:r>
              <w:rPr>
                <w:sz w:val="18"/>
              </w:rPr>
              <w:noBreakHyphen/>
            </w:r>
            <w:r>
              <w:rPr>
                <w:sz w:val="18"/>
              </w:rPr>
              <w:noBreakHyphen/>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351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som gjelder den faglige virksomheten legges på 351 eller på emne i arkivet.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bCs/>
                <w:sz w:val="20"/>
                <w:lang w:val="nb-NO"/>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079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Annet om internasjonalt 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rPr>
          <w:b/>
          <w:sz w:val="24"/>
        </w:rPr>
        <w:tab/>
      </w:r>
      <w:r>
        <w:rPr>
          <w:b/>
          <w:sz w:val="24"/>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sz w:val="28"/>
        </w:rPr>
        <w:t>08</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09</w:t>
      </w:r>
      <w:r>
        <w:rPr>
          <w:b/>
          <w:sz w:val="28"/>
        </w:rPr>
        <w:tab/>
        <w:t>Annet om organisasjon og administrasjon</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pStyle w:val="Heading4"/>
              <w:rPr>
                <w:sz w:val="18"/>
              </w:rPr>
            </w:pPr>
            <w:r>
              <w:rPr>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Interne administrasjonsspørsmål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sz w:val="18"/>
              </w:rPr>
            </w:pPr>
            <w:r>
              <w:rPr>
                <w:sz w:val="18"/>
              </w:rPr>
              <w:t xml:space="preserve">Her dokumenter som har kortvarig interesse. Foreløpige tildelinger av utstyr. Medlemskap i foreninger, forbund, lag. Innsamling av opplysninger til håndbøker m.v.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50"/>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095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099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sectPr w:rsidR="00C43612">
          <w:headerReference w:type="default" r:id="rId14"/>
          <w:pgSz w:w="11907" w:h="16840" w:code="9"/>
          <w:pgMar w:top="1701" w:right="1418" w:bottom="680" w:left="1985" w:header="567" w:footer="567" w:gutter="0"/>
          <w:cols w:space="708"/>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10" w:color="auto" w:fill="auto"/>
          </w:tcPr>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rPr>
                <w:sz w:val="28"/>
              </w:rPr>
            </w:pPr>
            <w:r>
              <w:rPr>
                <w:lang w:val="en-US"/>
              </w:rPr>
              <w:fldChar w:fldCharType="begin"/>
            </w:r>
            <w:r>
              <w:instrText xml:space="preserve">PRIVATE </w:instrText>
            </w:r>
            <w:r>
              <w:rPr>
                <w:lang w:val="en-US"/>
              </w:rPr>
            </w:r>
            <w:r>
              <w:rPr>
                <w:lang w:val="en-US"/>
              </w:rPr>
              <w:fldChar w:fldCharType="end"/>
            </w:r>
            <w:r>
              <w:rPr>
                <w:b/>
                <w:sz w:val="28"/>
              </w:rPr>
              <w:t xml:space="preserve">KLASSE 1:  ØKONOMI </w:t>
            </w:r>
            <w:r>
              <w:rPr>
                <w:sz w:val="28"/>
              </w:rPr>
              <w:t xml:space="preserve">     </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8"/>
              </w:rPr>
            </w:pPr>
            <w:r>
              <w:rPr>
                <w:sz w:val="28"/>
              </w:rPr>
              <w:t xml:space="preserve">                           </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10</w:t>
            </w:r>
            <w:r>
              <w:rPr>
                <w:b/>
                <w:sz w:val="28"/>
              </w:rPr>
              <w:tab/>
              <w:t>Generelt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11</w:t>
            </w:r>
            <w:r>
              <w:rPr>
                <w:b/>
                <w:sz w:val="28"/>
              </w:rPr>
              <w:tab/>
              <w:t>Budsjett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12</w:t>
            </w:r>
            <w:r>
              <w:rPr>
                <w:b/>
                <w:sz w:val="28"/>
              </w:rPr>
              <w:tab/>
              <w:t>Økonomiforvaltning</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13</w:t>
            </w:r>
            <w:r>
              <w:rPr>
                <w:b/>
                <w:sz w:val="28"/>
              </w:rPr>
              <w:tab/>
              <w:t>Regnskap og revisjon</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14</w:t>
            </w:r>
            <w:r>
              <w:rPr>
                <w:b/>
                <w:sz w:val="28"/>
              </w:rPr>
              <w:tab/>
              <w: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15</w:t>
            </w:r>
            <w:r>
              <w:rPr>
                <w:b/>
                <w:sz w:val="28"/>
              </w:rPr>
              <w:tab/>
              <w:t>Erstatninger, refusjoner, tilskott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16</w:t>
            </w:r>
            <w:r>
              <w:rPr>
                <w:b/>
                <w:sz w:val="28"/>
              </w:rPr>
              <w:tab/>
              <w:t>Fond, legater, lån og garantier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17</w:t>
            </w:r>
            <w:r>
              <w:rPr>
                <w:b/>
                <w:sz w:val="28"/>
              </w:rPr>
              <w:tab/>
              <w:t>Plassering av midler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18</w:t>
            </w:r>
            <w:r>
              <w:rPr>
                <w:b/>
                <w:sz w:val="28"/>
              </w:rPr>
              <w:tab/>
              <w: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8"/>
              </w:rPr>
              <w:tab/>
              <w:t>19</w:t>
            </w:r>
            <w:r>
              <w:rPr>
                <w:b/>
                <w:sz w:val="28"/>
              </w:rPr>
              <w:tab/>
              <w:t>Annet om økonomi</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b/>
        </w:rPr>
      </w:pPr>
      <w:r>
        <w:br w:type="page"/>
      </w:r>
      <w:r>
        <w:rPr>
          <w:b/>
          <w:sz w:val="28"/>
        </w:rPr>
        <w:t>10    Generelt om økonomi</w:t>
      </w:r>
      <w:r>
        <w:rPr>
          <w:b/>
          <w:sz w:val="28"/>
        </w:rPr>
        <w:tab/>
      </w:r>
      <w:r>
        <w:rPr>
          <w:b/>
          <w:sz w:val="28"/>
        </w:rPr>
        <w:tab/>
      </w:r>
      <w:r>
        <w:rPr>
          <w:b/>
          <w:sz w:val="28"/>
        </w:rPr>
        <w:tab/>
      </w:r>
      <w:r>
        <w:rPr>
          <w:b/>
          <w:sz w:val="28"/>
        </w:rPr>
        <w:tab/>
      </w:r>
      <w:r>
        <w:rPr>
          <w:b/>
        </w:rPr>
        <w:t xml:space="preserve">Håndbøker, instrukser, planer mv </w:t>
      </w: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for </w:t>
      </w:r>
      <w:r>
        <w:rPr>
          <w:b/>
          <w:u w:val="single"/>
        </w:rPr>
        <w:t>egen</w:t>
      </w:r>
      <w:r>
        <w:rPr>
          <w:b/>
        </w:rPr>
        <w:t xml:space="preserve"> høgskole bevares i </w:t>
      </w:r>
    </w:p>
    <w:p w:rsidR="00C43612" w:rsidRDefault="00C43612">
      <w:pPr>
        <w:pStyle w:val="BodyText2"/>
        <w:tabs>
          <w:tab w:val="clear" w:pos="566"/>
        </w:tabs>
      </w:pPr>
      <w:r>
        <w:tab/>
      </w:r>
      <w:r>
        <w:tab/>
      </w:r>
      <w:r>
        <w:tab/>
      </w:r>
      <w:r>
        <w:tab/>
      </w:r>
      <w:r>
        <w:tab/>
      </w:r>
      <w:r>
        <w:tab/>
      </w:r>
      <w:r>
        <w:tab/>
      </w:r>
      <w:r>
        <w:tab/>
      </w:r>
      <w:r>
        <w:tab/>
      </w:r>
      <w:r>
        <w:tab/>
      </w:r>
      <w:r>
        <w:tab/>
        <w:t>ett eksemplar.</w:t>
      </w:r>
    </w:p>
    <w:p w:rsidR="00C43612" w:rsidRDefault="00C43612">
      <w:pPr>
        <w:pStyle w:val="Heading8"/>
      </w:pPr>
      <w: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60"/>
        <w:rPr>
          <w:b/>
        </w:rPr>
      </w:pPr>
      <w:r>
        <w:rPr>
          <w:b/>
          <w:sz w:val="28"/>
        </w:rPr>
        <w:tab/>
      </w:r>
      <w:r>
        <w:rPr>
          <w:b/>
          <w:sz w:val="28"/>
        </w:rPr>
        <w:tab/>
      </w:r>
      <w:r>
        <w:rPr>
          <w:b/>
          <w:sz w:val="28"/>
        </w:rPr>
        <w:tab/>
      </w:r>
      <w:r>
        <w:rPr>
          <w:b/>
          <w:sz w:val="28"/>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11</w:t>
      </w:r>
      <w:r>
        <w:rPr>
          <w:b/>
          <w:sz w:val="28"/>
        </w:rPr>
        <w:tab/>
        <w:t>Budsjett</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bevilgningsreglement, kontoplaner, modeller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Høgskolens </w:t>
            </w:r>
            <w:r>
              <w:rPr>
                <w:b/>
                <w:sz w:val="18"/>
                <w:u w:val="single"/>
              </w:rPr>
              <w:t>egne</w:t>
            </w:r>
            <w:r>
              <w:rPr>
                <w:b/>
                <w:sz w:val="18"/>
              </w:rPr>
              <w:t xml:space="preserve"> reglementer, planer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Mottatte reglement, planer mv kasseres ved fornyelse.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10 år etter siste budsjettår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Langtidsbudsjett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pStyle w:val="BodyText2"/>
              <w:rPr>
                <w:sz w:val="18"/>
              </w:rPr>
            </w:pPr>
            <w:r>
              <w:rPr>
                <w:sz w:val="18"/>
              </w:rPr>
              <w:t xml:space="preserve">Høgskolens </w:t>
            </w:r>
            <w:r>
              <w:rPr>
                <w:sz w:val="18"/>
                <w:u w:val="single"/>
              </w:rPr>
              <w:t>eget</w:t>
            </w:r>
            <w:r>
              <w:rPr>
                <w:sz w:val="18"/>
              </w:rPr>
              <w:t xml:space="preserve"> langtidsbudsjett bevares i ett eksemplar.</w:t>
            </w:r>
          </w:p>
          <w:p w:rsidR="00C43612" w:rsidRDefault="00C43612">
            <w:pPr>
              <w:pStyle w:val="Heading4"/>
              <w:rPr>
                <w:sz w:val="18"/>
              </w:rPr>
            </w:pPr>
          </w:p>
          <w:p w:rsidR="00C43612" w:rsidRDefault="00C43612">
            <w:pPr>
              <w:pStyle w:val="Heading4"/>
              <w:rPr>
                <w:bCs/>
                <w:sz w:val="18"/>
              </w:rPr>
            </w:pPr>
            <w:r>
              <w:rPr>
                <w:bCs/>
                <w:sz w:val="18"/>
              </w:rPr>
              <w:t>Annet kasseres 10 år etter siste budsjettår</w:t>
            </w:r>
          </w:p>
          <w:p w:rsidR="00C43612" w:rsidRDefault="00C43612">
            <w:pPr>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Interne budsjettforslag (fra avdelingene)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pStyle w:val="Heading4"/>
              <w:rPr>
                <w:sz w:val="18"/>
              </w:rPr>
            </w:pPr>
            <w:r>
              <w:rPr>
                <w:sz w:val="18"/>
              </w:rPr>
              <w:t>Jf 113 nedenfor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Høgskolens budsjettforslag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
              </w:rPr>
              <w:t xml:space="preserve">   </w:t>
            </w:r>
            <w:r>
              <w:rPr>
                <w:bCs/>
                <w:sz w:val="18"/>
              </w:rPr>
              <w:t>Her budsjettdokument, programnotat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(det ferdige produkt - inkl budsjettforslag 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avdelingene)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pStyle w:val="BodyText2"/>
              <w:rPr>
                <w:sz w:val="18"/>
              </w:rPr>
            </w:pPr>
            <w:r>
              <w:rPr>
                <w:sz w:val="18"/>
              </w:rPr>
              <w:t xml:space="preserve">Høgskolens </w:t>
            </w:r>
            <w:r>
              <w:rPr>
                <w:sz w:val="18"/>
                <w:u w:val="single"/>
              </w:rPr>
              <w:t>eget</w:t>
            </w:r>
            <w:r>
              <w:rPr>
                <w:sz w:val="18"/>
              </w:rPr>
              <w:t xml:space="preserve"> budsjettforslag/</w:t>
            </w:r>
          </w:p>
          <w:p w:rsidR="00C43612" w:rsidRDefault="00C43612">
            <w:pPr>
              <w:pStyle w:val="BodyText2"/>
              <w:rPr>
                <w:sz w:val="18"/>
              </w:rPr>
            </w:pPr>
            <w:r>
              <w:rPr>
                <w:sz w:val="18"/>
              </w:rPr>
              <w:t>budsjettdokument/programnotat   (inkl avdelingene) bevares i ett eksemplar.</w:t>
            </w:r>
          </w:p>
          <w:p w:rsidR="00C43612" w:rsidRDefault="00C43612">
            <w:pPr>
              <w:pStyle w:val="Heading4"/>
              <w:rPr>
                <w:sz w:val="18"/>
              </w:rPr>
            </w:pPr>
          </w:p>
          <w:p w:rsidR="00C43612" w:rsidRDefault="00C43612">
            <w:pPr>
              <w:pStyle w:val="Heading4"/>
              <w:rPr>
                <w:sz w:val="18"/>
              </w:rPr>
            </w:pPr>
            <w:r>
              <w:rPr>
                <w:sz w:val="18"/>
              </w:rPr>
              <w:t>Annet kasseres 10 år etter siste budsjettår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Meddelt budsjett (St.prp. nr.1)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Meddelt budsjett kasseres 10 år etter siste budsjettår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Budsjettfordeling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Budsjettfordeling foretatt av departementet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om budsjettfordeling mv kasseres 10 år etter siste budsjettår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Endringer i årets budsjett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18"/>
              </w:rPr>
            </w:pPr>
            <w:r>
              <w:t xml:space="preserve">   </w:t>
            </w:r>
            <w:r>
              <w:rPr>
                <w:sz w:val="18"/>
              </w:rPr>
              <w:t xml:space="preserve">Omfordeling, innsparinger, tilleggsbevilgninger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Endringer i årets budsjett mv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budsjettår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119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Annet om budsjett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Her budsjetter utenfor høgskolen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budsjettår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r>
        <w:rPr>
          <w:sz w:val="24"/>
        </w:rPr>
        <w:br w:type="page"/>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b/>
          <w:sz w:val="28"/>
        </w:rPr>
      </w:pPr>
      <w:r>
        <w:rPr>
          <w:b/>
          <w:sz w:val="28"/>
        </w:rPr>
        <w:t xml:space="preserve">12 </w:t>
      </w:r>
      <w:r>
        <w:rPr>
          <w:b/>
          <w:sz w:val="28"/>
        </w:rPr>
        <w:tab/>
        <w:t>Økonomiforvaltning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
          <w:sz w:val="24"/>
        </w:rPr>
        <w:tab/>
      </w:r>
      <w:r>
        <w:rPr>
          <w:b/>
        </w:rPr>
        <w:t xml:space="preserve">   </w:t>
      </w:r>
      <w:r>
        <w:rPr>
          <w:bCs/>
        </w:rPr>
        <w:t>Gjelder bruk av Stortingets bevilgning</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120</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4"/>
            </w:pPr>
            <w:r>
              <w:t xml:space="preserve">Generelt </w:t>
            </w:r>
          </w:p>
          <w:p w:rsidR="00C43612" w:rsidRDefault="00C43612">
            <w:pPr>
              <w:pStyle w:val="Heading4"/>
              <w:rPr>
                <w:b w:val="0"/>
                <w:bCs/>
                <w:sz w:val="18"/>
              </w:rPr>
            </w:pPr>
            <w:r>
              <w:rPr>
                <w:b w:val="0"/>
                <w:bCs/>
              </w:rPr>
              <w:t xml:space="preserve">   </w:t>
            </w:r>
            <w:r>
              <w:rPr>
                <w:b w:val="0"/>
                <w:bCs/>
                <w:sz w:val="18"/>
              </w:rPr>
              <w:t xml:space="preserve">Funksjonelle krav til økonomiforvaltningen i staten, </w:t>
            </w:r>
          </w:p>
          <w:p w:rsidR="00C43612" w:rsidRDefault="00C43612">
            <w:pPr>
              <w:pStyle w:val="Heading4"/>
            </w:pPr>
            <w:r>
              <w:rPr>
                <w:b w:val="0"/>
                <w:bCs/>
                <w:sz w:val="18"/>
              </w:rPr>
              <w:t xml:space="preserve">   fastsatt av Finansdepartementet 24.10.1996</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regler og bestemmelser bevares i ett eksemplar.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Mottatt, trykt materiale kasseres ved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Økonomiforvaltningen i staten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
              </w:rPr>
              <w:t xml:space="preserve">  </w:t>
            </w:r>
            <w:r>
              <w:rPr>
                <w:bCs/>
                <w:sz w:val="18"/>
              </w:rPr>
              <w:t>Ivaretakelsen av de funksjonelle kravene til</w:t>
            </w:r>
            <w:r>
              <w:rPr>
                <w:b/>
                <w:sz w:val="18"/>
              </w:rPr>
              <w:t xml:space="preserve"> </w:t>
            </w:r>
            <w:r>
              <w:rPr>
                <w:bCs/>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økonomiforvaltningen i staten.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Her regelverk og instrukser om økonomistyring- og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regnskapsordninger, attestasjon, anvisningsmyndighet,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fullmakter o l,  merinntekstfullmakt, håndkasse,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plassering av midler, oppgjørs- og konsern-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sz w:val="18"/>
              </w:rPr>
              <w:t xml:space="preserve">  kontoordninger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121.0 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rPr>
              <w:t xml:space="preserve">             </w:t>
            </w:r>
            <w:r>
              <w:rPr>
                <w:bCs/>
                <w:sz w:val="18"/>
              </w:rPr>
              <w:t>Her statens konsernkontoordning</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121.1 Div fullmakter, anvisningsmyndighet, attestasjon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 xml:space="preserve">          (jf 121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121.2 Håndkasse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121.3 ---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121.4 ---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121.5 ---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121.6 ---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121.7 ---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121.8 ---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121.9  Annet om økonomiforvaltningen i staten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Høgskolens </w:t>
            </w:r>
            <w:r>
              <w:rPr>
                <w:b/>
                <w:sz w:val="18"/>
                <w:u w:val="single"/>
              </w:rPr>
              <w:t>egne</w:t>
            </w:r>
            <w:r>
              <w:rPr>
                <w:b/>
                <w:sz w:val="18"/>
              </w:rPr>
              <w:t xml:space="preserve"> instrukser, reglementer, planer, håndbøker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vedr plassering av midler, oppgjørs- og konsernkonto-ordninger mv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at gyldighet er opphørt.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Overføring av midler fra foregående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
              </w:rPr>
              <w:t xml:space="preserve">   </w:t>
            </w:r>
            <w:r>
              <w:rPr>
                <w:bCs/>
                <w:sz w:val="18"/>
              </w:rPr>
              <w:t xml:space="preserve">Her søknad til Finansdepartementet om overføring av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ubrukte bevilgninger til neste år.    Jf kode 115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123</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Håndtering av gitt bevilgning</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20"/>
                <w:lang w:val="nb-NO"/>
              </w:rPr>
              <w:t xml:space="preserve">   </w:t>
            </w:r>
            <w:r>
              <w:rPr>
                <w:rFonts w:ascii="Times New Roman" w:hAnsi="Times New Roman"/>
                <w:b w:val="0"/>
                <w:sz w:val="18"/>
                <w:lang w:val="nb-NO"/>
              </w:rPr>
              <w:t xml:space="preserve">(Gjelder disponering og videre tildeling av Stortingets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bevilgninger fordelt på kapitler og poster. Herunder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justering av bevilgning i løpet av året).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20"/>
                <w:lang w:val="nb-NO"/>
              </w:rPr>
            </w:pPr>
            <w:r>
              <w:rPr>
                <w:rFonts w:ascii="Times New Roman" w:hAnsi="Times New Roman"/>
                <w:b w:val="0"/>
                <w:sz w:val="18"/>
                <w:lang w:val="nb-NO"/>
              </w:rPr>
              <w:t xml:space="preserve">   Se også kode 153</w:t>
            </w:r>
            <w:r>
              <w:rPr>
                <w:rFonts w:ascii="Times New Roman" w:hAnsi="Times New Roman"/>
                <w:b w:val="0"/>
                <w:sz w:val="20"/>
                <w:lang w:val="nb-NO"/>
              </w:rPr>
              <w:t>.</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129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økonomiforvaltning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br w:type="page"/>
      </w:r>
      <w:r>
        <w:rPr>
          <w:b/>
          <w:sz w:val="28"/>
        </w:rPr>
        <w:t>13</w:t>
      </w:r>
      <w:r>
        <w:rPr>
          <w:b/>
          <w:sz w:val="28"/>
        </w:rPr>
        <w:tab/>
        <w:t xml:space="preserve">Regnskap og revisjon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r>
        <w:tab/>
      </w:r>
      <w:r>
        <w:tab/>
        <w:t>Omfatter alle regnskap som høgskolen har ansvar for</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130</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4"/>
            </w:pPr>
            <w:r>
              <w:t xml:space="preserve">Generelt </w:t>
            </w:r>
            <w:r>
              <w:rPr>
                <w:b w:val="0"/>
                <w:bCs/>
              </w:rPr>
              <w:t xml:space="preserve">   </w:t>
            </w:r>
            <w:r>
              <w:t xml:space="preserve"> </w:t>
            </w:r>
          </w:p>
        </w:tc>
        <w:tc>
          <w:tcPr>
            <w:tcW w:w="2814" w:type="dxa"/>
          </w:tcPr>
          <w:p w:rsidR="00C43612" w:rsidRDefault="00C43612">
            <w:pPr>
              <w:pStyle w:val="Heading4"/>
              <w:rPr>
                <w:sz w:val="18"/>
              </w:rPr>
            </w:pPr>
            <w:r>
              <w:rPr>
                <w:sz w:val="18"/>
              </w:rPr>
              <w:t xml:space="preserve">Saker som gjelder </w:t>
            </w:r>
            <w:r>
              <w:rPr>
                <w:sz w:val="18"/>
                <w:u w:val="single"/>
              </w:rPr>
              <w:t>egen</w:t>
            </w:r>
            <w:r>
              <w:rPr>
                <w:b w:val="0"/>
                <w:bCs/>
                <w:sz w:val="18"/>
              </w:rPr>
              <w:t xml:space="preserve"> </w:t>
            </w:r>
            <w:r>
              <w:rPr>
                <w:sz w:val="18"/>
              </w:rPr>
              <w:t xml:space="preserve">høgskole og saker av </w:t>
            </w:r>
            <w:r>
              <w:rPr>
                <w:sz w:val="18"/>
                <w:u w:val="single"/>
              </w:rPr>
              <w:t>prinsipiell</w:t>
            </w:r>
            <w:r>
              <w:rPr>
                <w:sz w:val="18"/>
              </w:rPr>
              <w:t xml:space="preserve"> karakter  bevares. </w:t>
            </w:r>
          </w:p>
          <w:p w:rsidR="00C43612" w:rsidRDefault="00C43612">
            <w:pPr>
              <w:pStyle w:val="Heading4"/>
              <w:rPr>
                <w:sz w:val="18"/>
              </w:rPr>
            </w:pPr>
          </w:p>
          <w:p w:rsidR="00C43612" w:rsidRDefault="00C43612">
            <w:pPr>
              <w:pStyle w:val="Heading4"/>
              <w:rPr>
                <w:sz w:val="18"/>
              </w:rPr>
            </w:pPr>
            <w:r>
              <w:rPr>
                <w:sz w:val="18"/>
              </w:rPr>
              <w:t>Annet kasseres 10 år etter siste regnskapsår</w:t>
            </w:r>
          </w:p>
          <w:p w:rsidR="00C43612" w:rsidRDefault="00C43612">
            <w:pPr>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Regnskapssaker/økonomiforvaltning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rPr>
              <w:t xml:space="preserve">    </w:t>
            </w:r>
            <w:r>
              <w:rPr>
                <w:bCs/>
                <w:sz w:val="18"/>
              </w:rPr>
              <w:t xml:space="preserve">Her kasserapporter, økonomirapporter (interne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eksterne),  periodiske  rapporter, regnskaps-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årsrapporter,  rapporteringer til det sentrale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statsregnskapet, utgifter, inntekter, kopierings-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semesteravgifter, kurs- og seminaravgifter, utestående </w:t>
            </w:r>
            <w:r>
              <w:rPr>
                <w:bCs/>
                <w:sz w:val="18"/>
              </w:rPr>
              <w:br/>
              <w:t xml:space="preserve">    fordringer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131.0 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 xml:space="preserve">131.1 Div regnskaps- og økonomirapporter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rPr>
              <w:t xml:space="preserve">          </w:t>
            </w:r>
            <w:r>
              <w:rPr>
                <w:bCs/>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131.2 Utgifter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Inntekter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40"/>
              <w:rPr>
                <w:bCs/>
                <w:sz w:val="18"/>
              </w:rPr>
            </w:pPr>
            <w:r>
              <w:rPr>
                <w:bCs/>
              </w:rPr>
              <w:t xml:space="preserve">  </w:t>
            </w:r>
            <w:r>
              <w:rPr>
                <w:bCs/>
                <w:sz w:val="18"/>
              </w:rPr>
              <w:t xml:space="preserve">Her kopierings- og semesteravgifter, kurs-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40"/>
              <w:rPr>
                <w:bCs/>
                <w:sz w:val="18"/>
              </w:rPr>
            </w:pPr>
            <w:r>
              <w:rPr>
                <w:bCs/>
                <w:sz w:val="18"/>
              </w:rPr>
              <w:t xml:space="preserve">  seminaravgifter, utestående fordringer mv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40"/>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1"/>
                <w:numId w:val="28"/>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Annet om regnskapssaker/økonomikontroll</w:t>
            </w:r>
          </w:p>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rFonts w:ascii="Times New Roman" w:hAnsi="Times New Roman"/>
                <w:bCs/>
                <w:sz w:val="20"/>
              </w:rPr>
            </w:pPr>
            <w:r>
              <w:rPr>
                <w:rFonts w:ascii="Times New Roman" w:hAnsi="Times New Roman"/>
                <w:bCs/>
                <w:sz w:val="20"/>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131</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Hovedbok etter kontantprinsippet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(se pkt R regnskap, side 28 og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digitalt materiale pkt III regnskapssystemer, side 31/32)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3"/>
            </w:pPr>
            <w:r>
              <w:t>Forutsatt at revisjon og desisjon er avsluttet, kasseres materiale omkring regnskapssaker, regnskapsrapporter mv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Samme kassasjonsbestemmelser gjelder for regnskapsmateriale som ikke er klassert etter arkivnøkkel.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Regnskapsmateriale kan kasseres etter 3 ½ år dersom det blir mikrofilmet eller lagret på CD-R.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Lønnsbilag, lønnsjournaler, lønnsrapporter mv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Ettersyn/kontrolltiltak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Her kontrollordninger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Kasseres 10 år etter siste regnskapsår </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133</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20"/>
                <w:lang w:val="nb-NO"/>
              </w:rPr>
            </w:pPr>
            <w:r>
              <w:rPr>
                <w:rFonts w:ascii="Times New Roman" w:hAnsi="Times New Roman"/>
                <w:bCs/>
                <w:sz w:val="20"/>
                <w:lang w:val="nb-NO"/>
              </w:rPr>
              <w:t xml:space="preserve">Avsluttet regnskap  </w:t>
            </w:r>
            <w:r>
              <w:rPr>
                <w:rFonts w:ascii="Times New Roman" w:hAnsi="Times New Roman"/>
                <w:b w:val="0"/>
                <w:sz w:val="20"/>
                <w:lang w:val="nb-NO"/>
              </w:rPr>
              <w:t>(jf 131)</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20"/>
                <w:lang w:val="nb-NO"/>
              </w:rPr>
              <w:t xml:space="preserve">   </w:t>
            </w:r>
            <w:r>
              <w:rPr>
                <w:rFonts w:ascii="Times New Roman" w:hAnsi="Times New Roman"/>
                <w:b w:val="0"/>
                <w:sz w:val="18"/>
                <w:lang w:val="nb-NO"/>
              </w:rPr>
              <w:t xml:space="preserve">Omfatter saker vedr regnskapsavslutningen hvert år,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herunder omposteringer i avsluttet regnskap</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Revisjon, antegnelser, desisjoner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20"/>
                <w:lang w:val="nb-NO"/>
              </w:rPr>
              <w:t xml:space="preserve">  </w:t>
            </w:r>
            <w:r>
              <w:rPr>
                <w:rFonts w:ascii="Times New Roman" w:hAnsi="Times New Roman"/>
                <w:b w:val="0"/>
                <w:sz w:val="18"/>
                <w:lang w:val="nb-NO"/>
              </w:rPr>
              <w:t xml:space="preserve">Her saker rettet mot Riksrevisjonen, gjennomgang av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høgskolens regnskap, gjennomgang av regnskaper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Kasseres 10 år etter siste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139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regnskap og revisjon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8"/>
        </w:rPr>
      </w:pPr>
      <w:r>
        <w:rPr>
          <w:b/>
          <w:sz w:val="28"/>
        </w:rPr>
        <w:t>14</w:t>
      </w:r>
      <w:r>
        <w:rPr>
          <w:b/>
          <w:sz w:val="28"/>
        </w:rPr>
        <w:tab/>
      </w:r>
      <w:r>
        <w:rPr>
          <w:b/>
          <w:sz w:val="28"/>
        </w:rPr>
        <w:noBreakHyphen/>
      </w:r>
      <w:r>
        <w:rPr>
          <w:b/>
          <w:sz w:val="28"/>
        </w:rPr>
        <w:noBreakHyphen/>
      </w:r>
      <w:r>
        <w:rPr>
          <w:b/>
          <w:sz w:val="28"/>
        </w:rPr>
        <w:noBreakHyphen/>
        <w:t xml:space="preserve">              </w:t>
      </w:r>
      <w:r>
        <w:rPr>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15</w:t>
      </w:r>
      <w:r>
        <w:rPr>
          <w:b/>
          <w:sz w:val="28"/>
        </w:rPr>
        <w:tab/>
        <w:t xml:space="preserve">Tilskott, refusjoner, erstatninger m 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pStyle w:val="Heading4"/>
              <w:rPr>
                <w:sz w:val="18"/>
              </w:rPr>
            </w:pPr>
            <w:r>
              <w:rPr>
                <w:sz w:val="18"/>
              </w:rPr>
              <w:t xml:space="preserve">Saker som gjelder </w:t>
            </w:r>
            <w:r>
              <w:rPr>
                <w:sz w:val="18"/>
                <w:u w:val="single"/>
              </w:rPr>
              <w:t>egen</w:t>
            </w:r>
            <w:r>
              <w:rPr>
                <w:b w:val="0"/>
                <w:bCs/>
                <w:sz w:val="18"/>
              </w:rPr>
              <w:t xml:space="preserve"> </w:t>
            </w:r>
            <w:r>
              <w:rPr>
                <w:sz w:val="18"/>
              </w:rPr>
              <w:t xml:space="preserve">høgskole og saker av </w:t>
            </w:r>
            <w:r>
              <w:rPr>
                <w:sz w:val="18"/>
                <w:u w:val="single"/>
              </w:rPr>
              <w:t>prinsipiell</w:t>
            </w:r>
            <w:r>
              <w:rPr>
                <w:sz w:val="18"/>
              </w:rPr>
              <w:t xml:space="preserve"> karakter  bevares. </w:t>
            </w:r>
          </w:p>
          <w:p w:rsidR="00C43612" w:rsidRDefault="00C43612">
            <w:pPr>
              <w:pStyle w:val="Heading4"/>
              <w:rPr>
                <w:sz w:val="18"/>
              </w:rPr>
            </w:pPr>
          </w:p>
          <w:p w:rsidR="00C43612" w:rsidRDefault="00C43612">
            <w:pPr>
              <w:pStyle w:val="Heading4"/>
              <w:rPr>
                <w:sz w:val="18"/>
              </w:rPr>
            </w:pPr>
            <w:r>
              <w:rPr>
                <w:sz w:val="18"/>
              </w:rPr>
              <w:t>Annet kasseres 10 år etter siste regnskapsår</w:t>
            </w:r>
          </w:p>
          <w:p w:rsidR="00C43612" w:rsidRDefault="00C43612">
            <w:pPr>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Erstatninger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rPr>
              <w:t xml:space="preserve">   </w:t>
            </w:r>
            <w:r>
              <w:rPr>
                <w:bCs/>
                <w:sz w:val="18"/>
              </w:rPr>
              <w:t xml:space="preserve">Her forsikringer.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Erstatning f eks i forbindelse med rettssak, dersom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erstatningen utbetales over høgskolens budsjett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Refusjoner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Tilskottsregler/tilskottsordninger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Cs/>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159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tilskott, refusjoner, erstatninger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br w:type="page"/>
        <w:t>16</w:t>
      </w:r>
      <w:r>
        <w:rPr>
          <w:b/>
          <w:sz w:val="28"/>
        </w:rPr>
        <w:tab/>
        <w:t>Fond, legater, lån og garantier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160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pStyle w:val="Heading4"/>
              <w:rPr>
                <w:sz w:val="18"/>
              </w:rPr>
            </w:pPr>
            <w:r>
              <w:rPr>
                <w:sz w:val="18"/>
              </w:rPr>
              <w:t>Kasseres 10 år etter siste regnskapsår</w:t>
            </w:r>
          </w:p>
          <w:p w:rsidR="00C43612" w:rsidRDefault="00C43612"/>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Fond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Mappe for hvert av de aktuelle fond, nummerert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sz w:val="18"/>
              </w:rPr>
              <w:t xml:space="preserve">    fortløpende (01, 02, osv.)</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Riksarkivaren gir kassasjons- bestemmelser for det enkelte fond.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 </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Legater/priser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Riksarkivaren gir kassasjons- bestemmelser for det enkelte legat.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Lån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Garantier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Cs/>
                <w:sz w:val="20"/>
                <w:lang w:val="nb-NO"/>
              </w:rPr>
              <w:t xml:space="preserve">   </w:t>
            </w:r>
            <w:r>
              <w:rPr>
                <w:rFonts w:ascii="Times New Roman" w:hAnsi="Times New Roman"/>
                <w:b w:val="0"/>
                <w:sz w:val="18"/>
                <w:lang w:val="nb-NO"/>
              </w:rPr>
              <w:t>Ved lån etc</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169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fond, legater, lån og garantier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10 år etter siste regnskapsår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17</w:t>
      </w:r>
      <w:r>
        <w:rPr>
          <w:b/>
          <w:sz w:val="28"/>
        </w:rPr>
        <w:tab/>
        <w:t xml:space="preserve">Plassering av midler  </w:t>
      </w:r>
      <w:r>
        <w:rPr>
          <w:b/>
          <w:sz w:val="28"/>
        </w:rPr>
        <w:tab/>
      </w:r>
      <w:r>
        <w:rPr>
          <w:b/>
          <w:sz w:val="28"/>
        </w:rPr>
        <w:tab/>
      </w:r>
      <w:r>
        <w:rPr>
          <w:b/>
          <w:sz w:val="28"/>
        </w:rPr>
        <w:tab/>
      </w:r>
      <w:r>
        <w:rPr>
          <w:b/>
          <w:sz w:val="28"/>
        </w:rPr>
        <w:tab/>
      </w:r>
      <w:r>
        <w:rPr>
          <w:b/>
          <w:sz w:val="28"/>
        </w:rPr>
        <w:tab/>
        <w:t xml:space="preserve">   </w:t>
      </w:r>
      <w:r>
        <w:rPr>
          <w:b/>
        </w:rPr>
        <w:t xml:space="preserve">Kasseres 10 år etter siste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Bankgiro/postgiro                       </w:t>
      </w:r>
      <w:r>
        <w:tab/>
      </w:r>
      <w:r>
        <w:tab/>
      </w:r>
      <w:r>
        <w:tab/>
      </w:r>
      <w:r>
        <w:tab/>
        <w:t xml:space="preserve">     </w:t>
      </w:r>
      <w:r>
        <w:rPr>
          <w:b/>
          <w:bCs/>
        </w:rPr>
        <w:t>regnskapsår</w:t>
      </w:r>
      <w:r>
        <w:tab/>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18</w:t>
      </w:r>
      <w:r>
        <w:rPr>
          <w:b/>
          <w:sz w:val="28"/>
        </w:rPr>
        <w:tab/>
        <w:t>---</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19</w:t>
      </w:r>
      <w:r>
        <w:rPr>
          <w:b/>
          <w:sz w:val="28"/>
        </w:rPr>
        <w:tab/>
        <w:t>Annet om økonomi</w:t>
      </w:r>
      <w:r>
        <w:rPr>
          <w:b/>
        </w:rPr>
        <w:t xml:space="preserve">        </w:t>
      </w:r>
      <w:r>
        <w:rPr>
          <w:b/>
        </w:rPr>
        <w:tab/>
      </w:r>
      <w:r>
        <w:rPr>
          <w:b/>
        </w:rPr>
        <w:tab/>
      </w:r>
      <w:r>
        <w:rPr>
          <w:b/>
        </w:rPr>
        <w:tab/>
      </w:r>
      <w:r>
        <w:rPr>
          <w:b/>
        </w:rPr>
        <w:tab/>
      </w:r>
      <w:r>
        <w:rPr>
          <w:b/>
        </w:rPr>
        <w:tab/>
        <w:t xml:space="preserve">   Kasseres 10 år etter siste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b/>
        </w:rPr>
        <w:t>regnskapsår</w:t>
      </w:r>
      <w:r>
        <w:rPr>
          <w:b/>
          <w:sz w:val="28"/>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sectPr w:rsidR="00C43612">
          <w:headerReference w:type="even" r:id="rId15"/>
          <w:headerReference w:type="default" r:id="rId16"/>
          <w:footerReference w:type="even" r:id="rId17"/>
          <w:pgSz w:w="11907" w:h="16840" w:code="9"/>
          <w:pgMar w:top="1701" w:right="1418" w:bottom="680" w:left="1985" w:header="567" w:footer="567" w:gutter="0"/>
          <w:cols w:space="708"/>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10" w:color="auto" w:fill="auto"/>
          </w:tcPr>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rPr>
                <w:sz w:val="28"/>
              </w:rPr>
            </w:pPr>
            <w:r>
              <w:rPr>
                <w:lang w:val="en-US"/>
              </w:rPr>
              <w:fldChar w:fldCharType="begin"/>
            </w:r>
            <w:r>
              <w:instrText xml:space="preserve">PRIVATE </w:instrText>
            </w:r>
            <w:r>
              <w:rPr>
                <w:lang w:val="en-US"/>
              </w:rPr>
            </w:r>
            <w:r>
              <w:rPr>
                <w:lang w:val="en-US"/>
              </w:rPr>
              <w:fldChar w:fldCharType="end"/>
            </w:r>
            <w:r>
              <w:rPr>
                <w:b/>
                <w:sz w:val="28"/>
              </w:rPr>
              <w:t>KLASSE 2:   STILLINGER OG PERSONALE</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8"/>
              </w:rPr>
            </w:pPr>
            <w:r>
              <w:rPr>
                <w:sz w:val="28"/>
              </w:rPr>
              <w:t xml:space="preserve">                           </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20</w:t>
            </w:r>
            <w:r>
              <w:rPr>
                <w:b/>
                <w:sz w:val="28"/>
              </w:rPr>
              <w:tab/>
              <w:t>Generelt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21</w:t>
            </w:r>
            <w:r>
              <w:rPr>
                <w:b/>
                <w:sz w:val="28"/>
              </w:rPr>
              <w:tab/>
              <w:t>Stillinger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22</w:t>
            </w:r>
            <w:r>
              <w:rPr>
                <w:b/>
                <w:sz w:val="28"/>
              </w:rPr>
              <w:tab/>
              <w:t>Personale</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23</w:t>
            </w:r>
            <w:r>
              <w:rPr>
                <w:b/>
                <w:sz w:val="28"/>
              </w:rPr>
              <w:tab/>
              <w:t>Lønn og pensjon</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24</w:t>
            </w:r>
            <w:r>
              <w:rPr>
                <w:b/>
                <w:sz w:val="28"/>
              </w:rPr>
              <w:tab/>
              <w:t>Reise, flytting, beordring mv</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25</w:t>
            </w:r>
            <w:r>
              <w:rPr>
                <w:b/>
                <w:sz w:val="28"/>
              </w:rPr>
              <w:tab/>
              <w:t>Arbeidsvilkår - arbeidsforhold, tjenestetvister</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26</w:t>
            </w:r>
            <w:r>
              <w:rPr>
                <w:b/>
                <w:sz w:val="28"/>
              </w:rPr>
              <w:tab/>
              <w: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27</w:t>
            </w:r>
            <w:r>
              <w:rPr>
                <w:b/>
                <w:sz w:val="28"/>
              </w:rPr>
              <w:tab/>
              <w:t>Personalpolitikk, -utvikling, -opplæring</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28</w:t>
            </w:r>
            <w:r>
              <w:rPr>
                <w:b/>
                <w:sz w:val="28"/>
              </w:rPr>
              <w:tab/>
              <w:t>---</w:t>
            </w: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shd w:val="pct20" w:color="auto" w:fill="auto"/>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ind w:left="1246" w:hanging="1246"/>
            </w:pPr>
            <w:r>
              <w:rPr>
                <w:b/>
                <w:sz w:val="28"/>
              </w:rPr>
              <w:tab/>
              <w:t>29</w:t>
            </w:r>
            <w:r>
              <w:rPr>
                <w:b/>
                <w:sz w:val="28"/>
              </w:rPr>
              <w:tab/>
              <w:t xml:space="preserve">Annet om stilinger og personale </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br w:type="page"/>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20</w:t>
      </w:r>
      <w:r>
        <w:rPr>
          <w:b/>
          <w:sz w:val="28"/>
        </w:rPr>
        <w:tab/>
        <w:t>Generelt om stillinger og personale</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reglementer, avtaler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Mottatte, trykte lover, reglementer og avtaler kasseres ved fornyelse.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201</w:t>
            </w:r>
          </w:p>
        </w:tc>
        <w:tc>
          <w:tcPr>
            <w:tcW w:w="4680" w:type="dxa"/>
          </w:tcPr>
          <w:p w:rsidR="00C43612" w:rsidRDefault="00C43612">
            <w:pPr>
              <w:pStyle w:val="BodyText2"/>
            </w:pPr>
            <w:r>
              <w:t>Lover og reglementer om tjenestemenn, lærlinger mv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rPr>
              <w:t xml:space="preserve">   </w:t>
            </w:r>
            <w:r>
              <w:rPr>
                <w:sz w:val="18"/>
              </w:rPr>
              <w:t xml:space="preserve">Her personalreglement, likestillingslov, lærlingelov </w:t>
            </w:r>
            <w:r>
              <w:rPr>
                <w:b/>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Lover om arbeidervern og arbeidsmiljø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arbeidsmiljølov, arbeidervernlov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Lover om tjeneste</w:t>
            </w:r>
            <w:r>
              <w:rPr>
                <w:b/>
              </w:rPr>
              <w:noBreakHyphen/>
              <w:t xml:space="preserve"> og arbeidstvister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 xml:space="preserve">   </w:t>
            </w:r>
            <w:r>
              <w:rPr>
                <w:sz w:val="18"/>
              </w:rPr>
              <w:t>Her tjeneste- og arbeidstvistlov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Avtaleverk                        </w:t>
            </w:r>
            <w:r>
              <w:t xml:space="preserve">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b w:val="0"/>
                <w:bCs/>
                <w:sz w:val="20"/>
                <w:lang w:val="nb-NO"/>
              </w:rPr>
              <w:t xml:space="preserve">   </w:t>
            </w:r>
            <w:r>
              <w:rPr>
                <w:rFonts w:ascii="Times New Roman" w:hAnsi="Times New Roman"/>
                <w:b w:val="0"/>
                <w:bCs/>
                <w:sz w:val="18"/>
                <w:lang w:val="nb-NO"/>
              </w:rPr>
              <w:t xml:space="preserve">Her hovedavtale, særavtaler og andre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bCs/>
                <w:sz w:val="18"/>
                <w:lang w:val="nb-NO"/>
              </w:rPr>
              <w:t xml:space="preserve">   suppleringsavtaler      </w:t>
            </w:r>
            <w:r>
              <w:rPr>
                <w:rFonts w:ascii="Times New Roman" w:hAnsi="Times New Roman"/>
                <w:b w:val="0"/>
                <w:bCs/>
                <w:sz w:val="20"/>
                <w:lang w:val="nb-NO"/>
              </w:rPr>
              <w:t xml:space="preserve">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655"/>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208</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Personalstatistikk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statskalenderen, fraværsregisteret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Personalstatistikk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4"/>
              <w:rPr>
                <w:sz w:val="18"/>
              </w:rPr>
            </w:pPr>
            <w:r>
              <w:rPr>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209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generelt om stillinger og personale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 w:val="left" w:pos="5040"/>
          <w:tab w:val="left" w:pos="5760"/>
          <w:tab w:val="left" w:pos="6480"/>
        </w:tabs>
        <w:suppressAutoHyphens/>
        <w:ind w:left="7200" w:hanging="7200"/>
      </w:pPr>
      <w:r>
        <w:rPr>
          <w:b/>
          <w:sz w:val="24"/>
        </w:rPr>
        <w:tab/>
      </w:r>
      <w:r>
        <w:rPr>
          <w:b/>
          <w:sz w:val="24"/>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ab/>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sz w:val="24"/>
        </w:rPr>
        <w:br w:type="page"/>
      </w:r>
      <w:r>
        <w:rPr>
          <w:b/>
          <w:sz w:val="28"/>
        </w:rPr>
        <w:t>21</w:t>
      </w:r>
      <w:r>
        <w:rPr>
          <w:b/>
          <w:sz w:val="28"/>
        </w:rPr>
        <w:tab/>
        <w:t>Stillinger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210</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2"/>
            </w:pPr>
            <w:r>
              <w:t>Generelt</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stillingsoversikter, personalplan, bemanningsplan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saker av </w:t>
            </w:r>
            <w:r>
              <w:rPr>
                <w:b/>
                <w:sz w:val="18"/>
                <w:u w:val="single"/>
              </w:rPr>
              <w:t>prinsipiell</w:t>
            </w:r>
            <w:r>
              <w:rPr>
                <w:b/>
                <w:sz w:val="18"/>
              </w:rPr>
              <w:t xml:space="preserve"> karakter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u w:val="single"/>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planer mv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4"/>
              <w:rPr>
                <w:sz w:val="18"/>
              </w:rPr>
            </w:pPr>
            <w:r>
              <w:rPr>
                <w:sz w:val="18"/>
              </w:rPr>
              <w:t>Annet kasseres etter 10 år</w:t>
            </w:r>
          </w:p>
          <w:p w:rsidR="00C43612" w:rsidRDefault="00C43612"/>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Tilsetting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t xml:space="preserve">   </w:t>
            </w:r>
            <w:r>
              <w:rPr>
                <w:sz w:val="18"/>
              </w:rPr>
              <w:t xml:space="preserve">Prosessen fra utlysning av en stilling til tilsetting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pPr>
            <w:r>
              <w:rPr>
                <w:sz w:val="18"/>
              </w:rPr>
              <w:t xml:space="preserve">    samles i en sak og plasseres under 212.1 </w:t>
            </w:r>
            <w:r>
              <w:rPr>
                <w:sz w:val="18"/>
              </w:rPr>
              <w:noBreakHyphen/>
              <w:t xml:space="preserve"> 212.5</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t xml:space="preserve">    </w:t>
            </w:r>
            <w:r>
              <w:rPr>
                <w:sz w:val="18"/>
              </w:rPr>
              <w:t xml:space="preserve">Her generelle stillingsbeskrivelser,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pPr>
            <w:r>
              <w:rPr>
                <w:sz w:val="18"/>
              </w:rPr>
              <w:t xml:space="preserve">                  instrukser etc.</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212.1</w:t>
            </w:r>
            <w:r>
              <w:tab/>
              <w:t xml:space="preserve">Tilsetting i faste stillinger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tab/>
              <w:t xml:space="preserve">   </w:t>
            </w:r>
            <w:r>
              <w:rPr>
                <w:sz w:val="18"/>
              </w:rPr>
              <w:t>Her fast tilsetting, vikar, konstitusjon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212.2</w:t>
            </w:r>
            <w:r>
              <w:tab/>
              <w:t xml:space="preserve">Midlertidige tilsettinger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212.3</w:t>
            </w:r>
            <w:r>
              <w:tab/>
              <w:t xml:space="preserve">Tilsetting av lærlinger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212.4</w:t>
            </w:r>
            <w:r>
              <w:tab/>
              <w:t xml:space="preserve">Tilsetting av sivilarbeidere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212.5</w:t>
            </w:r>
            <w:r>
              <w:tab/>
              <w:t xml:space="preserve">Tilsetting av eksternt lønnet personale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t xml:space="preserve">   </w:t>
            </w:r>
            <w:r>
              <w:rPr>
                <w:sz w:val="18"/>
              </w:rPr>
              <w:t xml:space="preserve">Her arbeidsmarkedstiltak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r>
            <w:r>
              <w:tab/>
            </w:r>
            <w:r>
              <w:tab/>
            </w:r>
            <w:r>
              <w:tab/>
            </w:r>
            <w:r>
              <w:tab/>
            </w: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212.7</w:t>
            </w:r>
            <w:r>
              <w:tab/>
              <w:t xml:space="preserve">Anke i tilsettingssaker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rPr>
                <w:sz w:val="18"/>
              </w:rPr>
              <w:t xml:space="preserve">   De enkelte tilsettinger: BRUK 212.1 </w:t>
            </w:r>
            <w:r>
              <w:rPr>
                <w:sz w:val="18"/>
              </w:rPr>
              <w:noBreakHyphen/>
              <w:t xml:space="preserve"> 212.5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tilsetting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212</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Saksframlegg/innstilling, utlysingstekst, utvidet søkerliste bevares i ett eksemplar, jf 012 innstilling-/tilsettingsråd.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3"/>
            </w:pPr>
            <w:r>
              <w:t>Ett eksemplar av søknad med vedlegg (vitnemål, attester mv) fra den som blir tilsatt/utnevnt arkiveres i vedkommendes  personalmappe og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2"/>
              <w:rPr>
                <w:sz w:val="18"/>
              </w:rPr>
            </w:pPr>
            <w:r>
              <w:rPr>
                <w:sz w:val="18"/>
              </w:rPr>
              <w:t xml:space="preserve">Søknader, med bilag, til de som ikke ble tilsatt returneres søker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BodyText3"/>
            </w:pPr>
            <w:r>
              <w:t>Korrespondanse  om tilsetting i korttidsengasjementer, deltids- og ekstrahjelper bevares.</w:t>
            </w:r>
          </w:p>
          <w:p w:rsidR="00C43612" w:rsidRDefault="00C43612">
            <w:pPr>
              <w:pStyle w:val="BodyText3"/>
              <w:rPr>
                <w:b w:val="0"/>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u w:val="single"/>
              </w:rPr>
            </w:pPr>
            <w:r>
              <w:rPr>
                <w:b/>
                <w:sz w:val="18"/>
                <w:u w:val="single"/>
              </w:rPr>
              <w:t xml:space="preserve">NB! Tilsettingsmapper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212.1-212.5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Anke som gjelder de enkelte tilsettinger, bruk 212.1 - 212.5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Oppsigelse av stilling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Avskjedigelse: BRUK 227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bl>
    <w:p w:rsidR="00C43612" w:rsidRDefault="00C43612">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Permisjoner </w:t>
            </w:r>
            <w:r>
              <w:rPr>
                <w:b/>
              </w:rPr>
              <w:noBreakHyphen/>
              <w:t xml:space="preserve"> fravær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214.0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214.1</w:t>
            </w:r>
            <w:r>
              <w:tab/>
              <w:t xml:space="preserve">Sykepermisjoner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214.2</w:t>
            </w:r>
            <w:r>
              <w:tab/>
              <w:t>Fødsels</w:t>
            </w:r>
            <w:r>
              <w:noBreakHyphen/>
              <w:t xml:space="preserve"> og omsorgspermisjoner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Militærtjeneste</w:t>
            </w:r>
            <w:r>
              <w:noBreakHyphen/>
              <w:t xml:space="preserve">, sivilarbeidertjeneste,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sivilforsvarstjeneste-permisjon o.l.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Utdanningspermisjoner og permisjon for å gå inn i annen stilling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p>
          <w:p w:rsidR="00C43612" w:rsidRDefault="00C43612">
            <w:pPr>
              <w:numPr>
                <w:ilvl w:val="1"/>
                <w:numId w:val="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Permisjon for å utføre offentlige verv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organisasjonsmessige oppdrag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214.6</w:t>
            </w:r>
            <w:r>
              <w:tab/>
              <w:t xml:space="preserve">Velferdspermisjoner og idrettspermisjoner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Permisjoner for å delta i internasjonalt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samarbeid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214.8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bCs/>
                <w:sz w:val="20"/>
                <w:lang w:val="nb-NO"/>
              </w:rPr>
              <w:t xml:space="preserve">214.9  Annet om permisjoner, fravær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bCs/>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214</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Saksframlegg, med vedlegg, bevares, jf 012 innstilling-/ tilsettingsråd.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 ev når opplysningene er tilstrekkelig dokumentert på annen måte, f eks i personalmappe, lønns- og personalsystem, kopibok mv.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Søknader og innberetninger om utdanningspermisjon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Jf 214 ovenfor</w:t>
            </w:r>
          </w:p>
          <w:p w:rsidR="00C43612" w:rsidRDefault="00C43612">
            <w:pPr>
              <w:rPr>
                <w:sz w:val="18"/>
              </w:rPr>
            </w:pPr>
          </w:p>
          <w:p w:rsidR="00C43612" w:rsidRDefault="00C43612">
            <w:pPr>
              <w:rPr>
                <w:b/>
                <w:sz w:val="18"/>
              </w:rPr>
            </w:pPr>
          </w:p>
          <w:p w:rsidR="00C43612" w:rsidRDefault="00C43612">
            <w:pPr>
              <w:rPr>
                <w:b/>
                <w:sz w:val="18"/>
              </w:rPr>
            </w:pPr>
            <w:r>
              <w:rPr>
                <w:b/>
                <w:sz w:val="18"/>
              </w:rPr>
              <w:t>Jf 214 ovenfor</w:t>
            </w:r>
          </w:p>
          <w:p w:rsidR="00C43612" w:rsidRDefault="00C43612">
            <w:pPr>
              <w:rPr>
                <w:b/>
                <w:sz w:val="18"/>
              </w:rPr>
            </w:pPr>
          </w:p>
          <w:p w:rsidR="00C43612" w:rsidRDefault="00C43612">
            <w:pPr>
              <w:rPr>
                <w:b/>
                <w:sz w:val="18"/>
              </w:rPr>
            </w:pPr>
            <w:r>
              <w:rPr>
                <w:b/>
                <w:sz w:val="18"/>
              </w:rPr>
              <w:t>Jf 214 ovenfor</w:t>
            </w: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sz w:val="18"/>
              </w:rPr>
            </w:pPr>
          </w:p>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sz w:val="18"/>
              </w:rPr>
            </w:pPr>
          </w:p>
          <w:p w:rsidR="00C43612" w:rsidRDefault="00C43612">
            <w:pPr>
              <w:pStyle w:val="Heading4"/>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sz w:val="18"/>
              </w:rPr>
            </w:pPr>
            <w:r>
              <w:rPr>
                <w:bCs/>
                <w:sz w:val="18"/>
              </w:rPr>
              <w:t>Jf 214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Bistillinger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Gjelder egne tilsattes bistillinger i annen institusjon.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Saker vedr bistillinger i egen høgskole plasseres på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sz w:val="18"/>
              </w:rPr>
              <w:t xml:space="preserve">   212</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pStyle w:val="BodyText3"/>
            </w:pPr>
            <w:r>
              <w:t>Korrespondanse om tilsetting i bistillinger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Kontrakter den enkelte har inngått i forbindelse med bistillingen bevares i vedkommendes personalmappe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Prosjektstillinger /stipendiatstillinger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oppdragshjemler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p>
        </w:tc>
        <w:tc>
          <w:tcPr>
            <w:tcW w:w="2814" w:type="dxa"/>
          </w:tcPr>
          <w:p w:rsidR="00C43612" w:rsidRDefault="00C43612">
            <w:pPr>
              <w:pStyle w:val="Heading7"/>
            </w:pPr>
            <w:r>
              <w:t>Gjelder som for pkt 212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219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stillinger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22</w:t>
      </w:r>
      <w:r>
        <w:rPr>
          <w:b/>
          <w:sz w:val="28"/>
        </w:rPr>
        <w:tab/>
        <w:t xml:space="preserve">Personale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220</w:t>
            </w:r>
          </w:p>
        </w:tc>
        <w:tc>
          <w:tcPr>
            <w:tcW w:w="4680" w:type="dxa"/>
          </w:tcPr>
          <w:p w:rsidR="00C43612" w:rsidRDefault="00C43612">
            <w:pPr>
              <w:pStyle w:val="Heading4"/>
            </w:pPr>
            <w: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og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2741"/>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Personalmapper (personalarkiv)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I tillegg til arkivnummer 221 kan saken gis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tilleggsnummer for emnet det dreier seg om.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Henvisning kan legges i arkivet på tilleggsnummeret.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Personalmapper skal arkiveres for seg, fysisk atskilt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fra det øvrige arkivmaterialet. Taushetserklæringer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legges i de enkelte mapper, og ev samlet oversikt kan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legges i en generelt</w:t>
            </w:r>
            <w:r>
              <w:rPr>
                <w:sz w:val="18"/>
              </w:rPr>
              <w:noBreakHyphen/>
              <w:t>mappe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r>
              <w:rPr>
                <w:b/>
                <w:i/>
                <w:iCs/>
                <w:sz w:val="18"/>
              </w:rPr>
              <w:t>Med utgangspunkt i forskrift til arkivloven av 1.12.99 nr 1566 om behandling av offentlige arkiver. Kap III Felles bevarings- og kassasjonsbestemmelser for statsforvaltningen, anbefales den enkelte høgskole selv å utarbeide retningslinjer for hvilket innhold  personalmappene skal ha ved bortsetting til fjernarkiv, og senere ved bevaring/avlevering.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r>
              <w:rPr>
                <w:b/>
                <w:i/>
                <w:iCs/>
                <w:sz w:val="18"/>
              </w:rPr>
              <w:t xml:space="preserve">Det  anbefales å legge materiale som ikke skal avleveres, i egne, farga omslag.(Enkelt å luke ut når mappene skal avleveres. Samtidig ligger nødvendig dokumentasjon tilgjengelig  dersom vedkommende kommer tilbake til stillingen senere).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r>
              <w:rPr>
                <w:b/>
                <w:i/>
                <w:iCs/>
                <w:sz w:val="18"/>
              </w:rPr>
              <w:t xml:space="preserve">NB! Retningslinjene bør også inneholde oversikt over hvilket materiale </w:t>
            </w:r>
            <w:r>
              <w:rPr>
                <w:b/>
                <w:i/>
                <w:iCs/>
                <w:sz w:val="18"/>
                <w:u w:val="single"/>
              </w:rPr>
              <w:t>som ikke skal</w:t>
            </w:r>
            <w:r>
              <w:rPr>
                <w:b/>
                <w:i/>
                <w:iCs/>
                <w:sz w:val="18"/>
              </w:rPr>
              <w:t xml:space="preserve"> legges på personalmappene.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i/>
                <w:iCs/>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Ansiennitet, opprykk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numPr>
                <w:ilvl w:val="0"/>
                <w:numId w:val="21"/>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Generelt om ansiennitet, opprykk</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222.1</w:t>
            </w:r>
            <w:r>
              <w:tab/>
              <w:t xml:space="preserve">Tjenesteansiennitet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222.2</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222.3</w:t>
            </w:r>
            <w:r>
              <w:tab/>
              <w:t xml:space="preserve">Opprykk i faglige/vitenskapelige stillinger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4"/>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Opprykk i gjennomgående/administrative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stillinger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222.7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7"/>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222.9  Annet vedr ansiennitet, opprykk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 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4"/>
              <w:rPr>
                <w:bCs/>
                <w:sz w:val="18"/>
              </w:rPr>
            </w:pPr>
          </w:p>
          <w:p w:rsidR="00C43612" w:rsidRDefault="00C43612">
            <w:pPr>
              <w:pStyle w:val="Heading4"/>
              <w:rPr>
                <w:bCs/>
                <w:sz w:val="18"/>
              </w:rPr>
            </w:pPr>
            <w:r>
              <w:rPr>
                <w:bCs/>
                <w:sz w:val="18"/>
              </w:rPr>
              <w:t>Bevares for de som får opprykket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 for de som får opprykket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Uttalelser om personale (attester)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Særlige påskjønnelser (ordener mv)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Ordensstraff mv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Avskjedigelse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229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personale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sz w:val="28"/>
        </w:rPr>
        <w:t>23</w:t>
      </w:r>
      <w:r>
        <w:rPr>
          <w:b/>
          <w:sz w:val="28"/>
        </w:rPr>
        <w:tab/>
        <w:t>Lønn og pensjon</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230</w:t>
            </w:r>
          </w:p>
        </w:tc>
        <w:tc>
          <w:tcPr>
            <w:tcW w:w="4680" w:type="dxa"/>
          </w:tcPr>
          <w:p w:rsidR="00C43612" w:rsidRDefault="00C43612">
            <w:pPr>
              <w:pStyle w:val="Heading4"/>
            </w:pPr>
            <w: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regler, retningslinjer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231</w:t>
            </w:r>
          </w:p>
        </w:tc>
        <w:tc>
          <w:tcPr>
            <w:tcW w:w="4680" w:type="dxa"/>
          </w:tcPr>
          <w:p w:rsidR="00C43612" w:rsidRDefault="00C43612">
            <w:pPr>
              <w:pStyle w:val="Heading2"/>
            </w:pPr>
            <w:r>
              <w:t xml:space="preserve">Regulativer og tariffer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231.1</w:t>
            </w:r>
            <w:r>
              <w:tab/>
              <w:t xml:space="preserve">Hovedtariffavtalen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5"/>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Lokale årlige forhandlinger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(2.3.3-forhandlinger)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4"/>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Lokale forhandlinger, særlige grunnlag </w:t>
            </w:r>
          </w:p>
          <w:p w:rsidR="00C43612" w:rsidRDefault="00C43612">
            <w:pPr>
              <w:pStyle w:val="BodyText"/>
              <w:overflowPunct w:val="0"/>
              <w:autoSpaceDE w:val="0"/>
              <w:autoSpaceDN w:val="0"/>
              <w:adjustRightInd w:val="0"/>
              <w:textAlignment w:val="baseline"/>
              <w:rPr>
                <w:szCs w:val="20"/>
              </w:rPr>
            </w:pPr>
            <w:r>
              <w:rPr>
                <w:szCs w:val="20"/>
              </w:rPr>
              <w:t xml:space="preserve">           (2.3.4</w:t>
            </w:r>
            <w:r>
              <w:rPr>
                <w:szCs w:val="20"/>
              </w:rPr>
              <w:noBreakHyphen/>
              <w:t xml:space="preserve">forhandlinger)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231.8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231.9 Annet om regulativer og tariffer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231</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Trykte regulativer og tariffer kasseres ved fornyelse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Protokoll fra lokale lønnsforhandlinger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Søknader kasseres når mistet sin administrative betydning. Forutsetningen er at dokumentasjon finnes annet sted for den/de som fikk tilleggene,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f eks i  personalmappe, lønns- og personalsystem, virksomhetsplan, kopibok o l</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232</w:t>
            </w:r>
          </w:p>
        </w:tc>
        <w:tc>
          <w:tcPr>
            <w:tcW w:w="4680" w:type="dxa"/>
          </w:tcPr>
          <w:p w:rsidR="00C43612" w:rsidRDefault="00C43612">
            <w:pPr>
              <w:pStyle w:val="Heading2"/>
            </w:pPr>
            <w:r>
              <w:t xml:space="preserve">Særlige tillegg og godtgjørelser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0"/>
                <w:numId w:val="22"/>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232.1</w:t>
            </w:r>
            <w:r>
              <w:tab/>
              <w:t xml:space="preserve">Stedfortredergodtgjørelse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232.2</w:t>
            </w:r>
            <w:r>
              <w:tab/>
              <w:t xml:space="preserve">Overtidsgodtgjørelse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5"/>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Tillegg og godtgjørelser som tilligger tjenesteplikten, styrertillegg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5"/>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Godtgjørelse for og eiendomsretten til oppfinnelser gjort av arbeidstakere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232.5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232.6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numPr>
                <w:ilvl w:val="1"/>
                <w:numId w:val="26"/>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Uniformsgodtgjørelse, godtgjørelse for vareklær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o.l.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232.8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numPr>
                <w:ilvl w:val="1"/>
                <w:numId w:val="6"/>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Annet om særlige tillegg og godtgjørelser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232</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233</w:t>
            </w:r>
          </w:p>
        </w:tc>
        <w:tc>
          <w:tcPr>
            <w:tcW w:w="4680" w:type="dxa"/>
          </w:tcPr>
          <w:p w:rsidR="00C43612" w:rsidRDefault="00C43612">
            <w:pPr>
              <w:pStyle w:val="Heading4"/>
            </w:pPr>
            <w:r>
              <w:t>Honorarer</w:t>
            </w:r>
          </w:p>
          <w:p w:rsidR="00C43612" w:rsidRDefault="00C43612"/>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Utbetalingsregler </w:t>
            </w:r>
            <w:r>
              <w:rPr>
                <w:rFonts w:ascii="Times New Roman" w:hAnsi="Times New Roman"/>
                <w:bCs/>
                <w:sz w:val="20"/>
                <w:lang w:val="nb-NO"/>
              </w:rPr>
              <w:noBreakHyphen/>
              <w:t xml:space="preserve"> fradrag i lønn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235</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Pensjoner, trygder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236</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Arbeidsgiveravgift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bCs/>
              </w:rPr>
            </w:pPr>
            <w:r>
              <w:rPr>
                <w:b/>
                <w:bCs/>
              </w:rPr>
              <w:t>---</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239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Annet om lønn og pensjon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br w:type="page"/>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08" w:hanging="566"/>
      </w:pPr>
      <w:r>
        <w:rPr>
          <w:b/>
          <w:sz w:val="28"/>
        </w:rPr>
        <w:t>24</w:t>
      </w:r>
      <w:r>
        <w:rPr>
          <w:b/>
          <w:sz w:val="28"/>
        </w:rPr>
        <w:tab/>
        <w:t xml:space="preserve">Reise, flytting, beordring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Her godtgjørelser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240</w:t>
            </w:r>
          </w:p>
        </w:tc>
        <w:tc>
          <w:tcPr>
            <w:tcW w:w="4680" w:type="dxa"/>
          </w:tcPr>
          <w:p w:rsidR="00C43612" w:rsidRDefault="00C43612">
            <w:pPr>
              <w:pStyle w:val="Heading4"/>
            </w:pPr>
            <w:r>
              <w:t>Generelt</w:t>
            </w:r>
          </w:p>
          <w:p w:rsidR="00C43612" w:rsidRDefault="00C43612"/>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Tjenestereiser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241.1</w:t>
            </w:r>
            <w:r>
              <w:tab/>
              <w:t xml:space="preserve">Tjenestereiser innenlands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241.2</w:t>
            </w:r>
            <w:r>
              <w:tab/>
              <w:t xml:space="preserve">Tjenestereiser utenlands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241.8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7"/>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tjenestereiser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Jf ovenfor</w:t>
            </w: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Flytting og beordring m.v.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242.1</w:t>
            </w:r>
            <w:r>
              <w:tab/>
              <w:t xml:space="preserve">Flyttegodtgjørelse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242.2</w:t>
            </w:r>
            <w:r>
              <w:tab/>
              <w:t xml:space="preserve">Kompensasjonstillegg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242.3</w:t>
            </w:r>
            <w:r>
              <w:tab/>
              <w:t xml:space="preserve">Beordringstillegg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242.8</w:t>
            </w:r>
            <w:r>
              <w:tab/>
            </w:r>
            <w:r>
              <w:noBreakHyphen/>
            </w:r>
            <w:r>
              <w:noBreakHyphen/>
            </w:r>
            <w:r>
              <w:noBreakHyphen/>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242.9  Annet om flytting og beordring m.v.   </w:t>
            </w:r>
          </w:p>
          <w:p w:rsidR="00C43612" w:rsidRDefault="00C43612">
            <w:pPr>
              <w:tabs>
                <w:tab w:val="left" w:pos="-1440"/>
                <w:tab w:val="left" w:pos="-720"/>
                <w:tab w:val="left" w:pos="0"/>
                <w:tab w:val="left" w:pos="2880"/>
              </w:tabs>
              <w:suppressAutoHyphens/>
              <w:rPr>
                <w:b/>
              </w:rPr>
            </w:pPr>
            <w:r>
              <w:rPr>
                <w:b/>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Jf ovenfor</w:t>
            </w:r>
          </w:p>
          <w:p w:rsidR="00C43612" w:rsidRDefault="00C43612">
            <w:pPr>
              <w:rPr>
                <w:b/>
                <w:sz w:val="18"/>
              </w:rPr>
            </w:pPr>
          </w:p>
          <w:p w:rsidR="00C43612" w:rsidRDefault="00C43612">
            <w:pPr>
              <w:rPr>
                <w:b/>
                <w:sz w:val="18"/>
              </w:rPr>
            </w:pPr>
            <w:r>
              <w:rPr>
                <w:b/>
                <w:sz w:val="18"/>
              </w:rPr>
              <w:t>Jf ovenfor</w:t>
            </w: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p>
          <w:p w:rsidR="00C43612" w:rsidRDefault="00C43612">
            <w:pPr>
              <w:pStyle w:val="Heading4"/>
              <w:rPr>
                <w:sz w:val="18"/>
              </w:rPr>
            </w:pPr>
          </w:p>
          <w:p w:rsidR="00C43612" w:rsidRDefault="00C43612">
            <w:pPr>
              <w:pStyle w:val="Heading4"/>
              <w:rPr>
                <w:sz w:val="18"/>
              </w:rPr>
            </w:pPr>
            <w:r>
              <w:rPr>
                <w:sz w:val="18"/>
              </w:rPr>
              <w:t>Jf ovenfor</w:t>
            </w:r>
          </w:p>
        </w:tc>
      </w:tr>
      <w:tr w:rsidR="00C43612">
        <w:tblPrEx>
          <w:tblCellMar>
            <w:top w:w="0" w:type="dxa"/>
            <w:bottom w:w="0" w:type="dxa"/>
          </w:tblCellMar>
        </w:tblPrEx>
        <w:trPr>
          <w:trHeight w:val="254"/>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Eget skyssmiddel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652"/>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249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reise, flytting, beordring m.v.</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sz w:val="24"/>
        </w:rPr>
        <w:tab/>
      </w:r>
      <w:r>
        <w:rPr>
          <w:b/>
          <w:sz w:val="28"/>
        </w:rPr>
        <w:t>25</w:t>
      </w:r>
      <w:r>
        <w:rPr>
          <w:b/>
          <w:sz w:val="28"/>
        </w:rPr>
        <w:tab/>
        <w:t xml:space="preserve">Arbeidsvilkår </w:t>
      </w:r>
      <w:r>
        <w:rPr>
          <w:b/>
          <w:sz w:val="28"/>
        </w:rPr>
        <w:noBreakHyphen/>
        <w:t xml:space="preserve"> arbeidsforhold, tjenestetvister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8107"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87"/>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Generelt</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arbeidsavtaler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8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Arbeidsavtaler som gjelder den enkelte tilsatte bevares i vedkommendes personalmappe.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Arbeidstid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 xml:space="preserve">   </w:t>
            </w:r>
            <w:r>
              <w:rPr>
                <w:b/>
              </w:rPr>
              <w:tab/>
              <w:t xml:space="preserve">   </w:t>
            </w:r>
            <w:r>
              <w:rPr>
                <w:sz w:val="18"/>
              </w:rPr>
              <w:t>Her arbeidsplaner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251.1</w:t>
            </w:r>
            <w:r>
              <w:tab/>
              <w:t xml:space="preserve">Ordinær arbeidstid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t xml:space="preserve">   </w:t>
            </w:r>
            <w:r>
              <w:rPr>
                <w:sz w:val="18"/>
              </w:rPr>
              <w:t xml:space="preserve">Her fleksitid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251.2</w:t>
            </w:r>
            <w:r>
              <w:tab/>
              <w:t xml:space="preserve">Overtid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251.3</w:t>
            </w:r>
            <w:r>
              <w:tab/>
              <w:t xml:space="preserve">Avspasering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251.8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251.9  Annet om arbeidstid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8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Ferie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252.1</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Opptjening av ferie </w:t>
            </w:r>
            <w:r>
              <w:noBreakHyphen/>
              <w:t xml:space="preserve"> feriens lengde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p>
          <w:p w:rsidR="00C43612" w:rsidRDefault="00C43612">
            <w:pPr>
              <w:numPr>
                <w:ilvl w:val="1"/>
                <w:numId w:val="2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Tidspunkt for ferie </w:t>
            </w:r>
            <w:r>
              <w:noBreakHyphen/>
              <w:t xml:space="preserve"> overføring av ferie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Feriegodtgjørelse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p>
          <w:p w:rsidR="00C43612" w:rsidRDefault="00C43612">
            <w:pPr>
              <w:numPr>
                <w:ilvl w:val="1"/>
                <w:numId w:val="23"/>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Utbetaling ved slutt/overgang til annen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statsstilling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252.6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252.7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252.9  Annet om ferie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8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Jf ovenfor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253</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Aldersgrensebestemmelser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87" w:type="dxa"/>
          </w:tcPr>
          <w:p w:rsidR="00C43612" w:rsidRDefault="00C43612">
            <w:pPr>
              <w:rPr>
                <w:b/>
                <w:bCs/>
                <w:sz w:val="18"/>
              </w:rPr>
            </w:pPr>
            <w:r>
              <w:rPr>
                <w:b/>
                <w:sz w:val="18"/>
              </w:rPr>
              <w:t>Jf ovenfor</w:t>
            </w:r>
          </w:p>
          <w:p w:rsidR="00C43612" w:rsidRDefault="00C43612">
            <w:pPr>
              <w:rPr>
                <w:b/>
                <w:bCs/>
                <w:sz w:val="18"/>
              </w:rPr>
            </w:pPr>
          </w:p>
          <w:p w:rsidR="00C43612" w:rsidRDefault="00C43612">
            <w:pPr>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Arbeidsmiljø, helse</w:t>
            </w:r>
            <w:r>
              <w:rPr>
                <w:b/>
              </w:rPr>
              <w:noBreakHyphen/>
              <w:t xml:space="preserve"> og vernetjeneste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b w:val="0"/>
                <w:bCs/>
                <w:sz w:val="20"/>
                <w:lang w:val="nb-NO"/>
              </w:rPr>
              <w:t xml:space="preserve">   </w:t>
            </w:r>
            <w:r>
              <w:rPr>
                <w:rFonts w:ascii="Times New Roman" w:hAnsi="Times New Roman"/>
                <w:b w:val="0"/>
                <w:bCs/>
                <w:sz w:val="18"/>
                <w:lang w:val="nb-NO"/>
              </w:rPr>
              <w:t>Her internkontroll, bedriftshelsetjeneste, AKAN-</w:t>
            </w:r>
            <w:r>
              <w:rPr>
                <w:rFonts w:ascii="Times New Roman" w:hAnsi="Times New Roman"/>
                <w:b w:val="0"/>
                <w:bCs/>
                <w:sz w:val="18"/>
                <w:lang w:val="nb-NO"/>
              </w:rPr>
              <w:tab/>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b w:val="0"/>
                <w:bCs/>
                <w:sz w:val="18"/>
                <w:lang w:val="nb-NO"/>
              </w:rPr>
              <w:t xml:space="preserve">   arbeid, ulykker, uhell, skademeldinger,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bCs/>
                <w:sz w:val="18"/>
                <w:lang w:val="nb-NO"/>
              </w:rPr>
              <w:t xml:space="preserve">   arbeidsmiljøundersøkelser,  terminalbriller</w:t>
            </w:r>
          </w:p>
        </w:tc>
        <w:tc>
          <w:tcPr>
            <w:tcW w:w="2887"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Saker vedr arbeidsulykker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planer og rapporter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Velferdstiltak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255.1</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255.2</w:t>
            </w:r>
            <w:r>
              <w:tab/>
              <w:t xml:space="preserve">Fritidsaktiviteter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255.4</w:t>
            </w:r>
            <w:r>
              <w:tab/>
              <w:t xml:space="preserve">Barnehager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255.5</w:t>
            </w:r>
            <w:r>
              <w:tab/>
              <w:t xml:space="preserve">Kantiner for ansatte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255.6</w:t>
            </w:r>
            <w:r>
              <w:tab/>
              <w:t xml:space="preserve">Jubilèer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255.7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8"/>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8"/>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Annet om velferdstiltak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5"/>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Jf ovenfor</w:t>
            </w:r>
          </w:p>
          <w:p w:rsidR="00C43612" w:rsidRDefault="00C43612">
            <w:pPr>
              <w:rPr>
                <w:sz w:val="18"/>
              </w:rPr>
            </w:pPr>
          </w:p>
          <w:p w:rsidR="00C43612" w:rsidRDefault="00C43612">
            <w:pPr>
              <w:rPr>
                <w:sz w:val="18"/>
              </w:rPr>
            </w:pPr>
          </w:p>
          <w:p w:rsidR="00C43612" w:rsidRDefault="00C43612">
            <w:pPr>
              <w:pStyle w:val="Heading7"/>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p>
          <w:p w:rsidR="00C43612" w:rsidRDefault="00C43612">
            <w:pPr>
              <w:pStyle w:val="Heading7"/>
              <w:tabs>
                <w:tab w:val="clear" w:pos="-1440"/>
                <w:tab w:val="clear" w:pos="-720"/>
                <w:tab w:val="clear" w:pos="0"/>
                <w:tab w:val="clear" w:pos="566"/>
                <w:tab w:val="clear" w:pos="793"/>
                <w:tab w:val="clear" w:pos="1246"/>
                <w:tab w:val="clear" w:pos="1473"/>
                <w:tab w:val="clear" w:pos="2041"/>
                <w:tab w:val="clear" w:pos="2268"/>
                <w:tab w:val="clear" w:pos="2551"/>
                <w:tab w:val="clear" w:pos="2880"/>
                <w:tab w:val="clear" w:pos="3288"/>
                <w:tab w:val="clear" w:pos="3458"/>
                <w:tab w:val="clear" w:pos="4320"/>
              </w:tabs>
              <w:suppressAutoHyphens w:val="0"/>
              <w:rPr>
                <w:bCs/>
              </w:rPr>
            </w:pPr>
            <w:r>
              <w:rPr>
                <w:bCs/>
              </w:rPr>
              <w:t>Jf ovenfor</w:t>
            </w: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r>
              <w:rPr>
                <w:b/>
                <w:bCs/>
                <w:sz w:val="18"/>
              </w:rPr>
              <w:t>Jf ovenfor</w:t>
            </w:r>
          </w:p>
          <w:p w:rsidR="00C43612" w:rsidRDefault="00C43612">
            <w:pPr>
              <w:rPr>
                <w:b/>
                <w:bCs/>
                <w:sz w:val="18"/>
              </w:rPr>
            </w:pPr>
          </w:p>
          <w:p w:rsidR="00C43612" w:rsidRDefault="00C43612">
            <w:pPr>
              <w:rPr>
                <w:b/>
                <w:bCs/>
                <w:sz w:val="18"/>
              </w:rPr>
            </w:pPr>
          </w:p>
          <w:p w:rsidR="00C43612" w:rsidRDefault="00C43612">
            <w:pPr>
              <w:rPr>
                <w:b/>
                <w:bCs/>
                <w:sz w:val="18"/>
              </w:rPr>
            </w:pPr>
            <w:r>
              <w:rPr>
                <w:b/>
                <w:bCs/>
                <w:sz w:val="18"/>
              </w:rPr>
              <w:t>Jf ovenfor</w:t>
            </w:r>
          </w:p>
          <w:p w:rsidR="00C43612" w:rsidRDefault="00C43612">
            <w:pPr>
              <w:rPr>
                <w:b/>
                <w:bCs/>
                <w:sz w:val="18"/>
              </w:rPr>
            </w:pPr>
          </w:p>
          <w:p w:rsidR="00C43612" w:rsidRDefault="00C43612">
            <w:pPr>
              <w:rPr>
                <w:b/>
                <w:bCs/>
                <w:sz w:val="18"/>
              </w:rPr>
            </w:pPr>
            <w:r>
              <w:rPr>
                <w:b/>
                <w:bCs/>
                <w:sz w:val="18"/>
              </w:rPr>
              <w:t xml:space="preserve">Materiale vedr jubilèer ved </w:t>
            </w:r>
            <w:r>
              <w:rPr>
                <w:b/>
                <w:bCs/>
                <w:sz w:val="18"/>
                <w:u w:val="single"/>
              </w:rPr>
              <w:t>egen</w:t>
            </w:r>
            <w:r>
              <w:rPr>
                <w:b/>
                <w:bCs/>
                <w:sz w:val="18"/>
              </w:rPr>
              <w:t xml:space="preserve"> høgskole bevares.</w:t>
            </w:r>
          </w:p>
          <w:p w:rsidR="00C43612" w:rsidRDefault="00C43612">
            <w:pPr>
              <w:rPr>
                <w:b/>
                <w:bCs/>
                <w:sz w:val="18"/>
              </w:rPr>
            </w:pPr>
            <w:r>
              <w:rPr>
                <w:b/>
                <w:bCs/>
                <w:sz w:val="18"/>
              </w:rPr>
              <w:t>Annet kasseres etter 10 år</w:t>
            </w: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sz w:val="18"/>
              </w:rPr>
            </w:pPr>
            <w:r>
              <w:rPr>
                <w:b/>
                <w:bCs/>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Tjenestetvister </w:t>
            </w:r>
            <w:r>
              <w:rPr>
                <w:b/>
              </w:rPr>
              <w:noBreakHyphen/>
              <w:t xml:space="preserve"> arbeidstvister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259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arbeidsvilkår </w:t>
            </w:r>
            <w:r>
              <w:rPr>
                <w:b/>
              </w:rPr>
              <w:noBreakHyphen/>
              <w:t xml:space="preserve"> arbeidsforhold, tjenestetvister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26</w:t>
      </w:r>
      <w:r>
        <w:rPr>
          <w:b/>
          <w:sz w:val="28"/>
        </w:rPr>
        <w:tab/>
      </w:r>
      <w:r>
        <w:rPr>
          <w:b/>
          <w:sz w:val="28"/>
        </w:rPr>
        <w:noBreakHyphen/>
      </w:r>
      <w:r>
        <w:rPr>
          <w:b/>
          <w:sz w:val="28"/>
        </w:rPr>
        <w:noBreakHyphen/>
      </w:r>
      <w:r>
        <w:rPr>
          <w:b/>
          <w:sz w:val="28"/>
        </w:rPr>
        <w:noBreakHyphen/>
        <w:t xml:space="preserve">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br w:type="page"/>
        <w:t>27</w:t>
      </w:r>
      <w:r>
        <w:rPr>
          <w:b/>
          <w:sz w:val="28"/>
        </w:rPr>
        <w:tab/>
        <w:t xml:space="preserve">Personalpolitikk, </w:t>
      </w:r>
      <w:r>
        <w:rPr>
          <w:b/>
          <w:sz w:val="28"/>
        </w:rPr>
        <w:noBreakHyphen/>
        <w:t xml:space="preserve">utvikling, </w:t>
      </w:r>
      <w:r>
        <w:rPr>
          <w:b/>
          <w:sz w:val="28"/>
        </w:rPr>
        <w:noBreakHyphen/>
        <w:t>opplæring</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270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r>
              <w:rPr>
                <w:sz w:val="18"/>
              </w:rPr>
              <w:t>Her medarbeidersamtale</w:t>
            </w:r>
            <w:r>
              <w:t>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planer, rapporter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pStyle w:val="Heading4"/>
              <w:rPr>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Personalpolitikk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rekrutteringspolitikk, likestilling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Introduksjon av nytilsatte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Intern opplæring, kurs, egenutvikling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Opplæring, kurs, egenutvikling ved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Eksterne kurs, konferanser m.v.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arkivbegrensning)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Studiereiser, stipend, utveksling,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hospitering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t xml:space="preserve">   </w:t>
            </w:r>
            <w:r>
              <w:rPr>
                <w:sz w:val="18"/>
              </w:rPr>
              <w:t>Her utdanningsstipend for helsefagutdanningene</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Forskningsstipend: BRUK 635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regler, retningslinjer mv og materiale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Søknader til studiereiser, stipend mv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For de som fikk utdannings-stipend må forutsetningen være at opplysningene er tilstrekkelig dokumentert annet sted, f eks i personalmappe, lønns- og personalsystem, i årsmeldinger, kopibøker o a.</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br w:type="page"/>
            </w:r>
            <w:r>
              <w:rPr>
                <w:b/>
              </w:rPr>
              <w:t>276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Lærlingebedrift   (jf 212.3)</w:t>
            </w: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numPr>
                <w:ilvl w:val="0"/>
                <w:numId w:val="9"/>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276.1</w:t>
            </w:r>
            <w:r>
              <w:rPr>
                <w:bCs/>
              </w:rPr>
              <w:tab/>
              <w:t>Opplæringsplan, godkjenning</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276.2</w:t>
            </w:r>
            <w:r>
              <w:rPr>
                <w:bCs/>
              </w:rPr>
              <w:tab/>
              <w:t xml:space="preserve">Fagansvar, oppnevning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276.3</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276.4</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276.5</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276.6</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276.7</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276.8</w:t>
            </w:r>
            <w:r>
              <w:rPr>
                <w:bCs/>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p w:rsidR="00C43612" w:rsidRDefault="00C51CFB">
            <w:pPr>
              <w:numPr>
                <w:ilvl w:val="1"/>
                <w:numId w:val="10"/>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bCs/>
              </w:rPr>
            </w:pPr>
            <w:r>
              <w:rPr>
                <w:bCs/>
              </w:rPr>
              <w:t>Annet om lærlingebedrift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rPr>
            </w:pPr>
          </w:p>
        </w:tc>
        <w:tc>
          <w:tcPr>
            <w:tcW w:w="2814" w:type="dxa"/>
          </w:tcPr>
          <w:p w:rsidR="00C43612" w:rsidRDefault="00C43612">
            <w:pPr>
              <w:pStyle w:val="Heading7"/>
            </w:pPr>
            <w:r>
              <w:rPr>
                <w:u w:val="single"/>
              </w:rPr>
              <w:t>Hele pkt 276</w:t>
            </w:r>
            <w:r>
              <w:t>:</w:t>
            </w:r>
          </w:p>
          <w:p w:rsidR="00C43612" w:rsidRDefault="00C43612">
            <w:pPr>
              <w:pStyle w:val="Heading7"/>
            </w:pPr>
            <w:r>
              <w:t>Jf arkivkode 212.3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regler, retningslinjer mv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rPr>
                <w:b/>
                <w:bCs/>
                <w:sz w:val="18"/>
              </w:rPr>
            </w:pPr>
          </w:p>
          <w:p w:rsidR="00C43612" w:rsidRDefault="00C43612">
            <w:pPr>
              <w:rPr>
                <w:b/>
                <w:bCs/>
                <w:sz w:val="18"/>
              </w:rPr>
            </w:pPr>
            <w:r>
              <w:rPr>
                <w:b/>
                <w:bCs/>
                <w:sz w:val="18"/>
              </w:rPr>
              <w:t>Annet kasseres når mistet sin administrative betydning</w:t>
            </w: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sz w:val="18"/>
              </w:rPr>
            </w:pPr>
          </w:p>
          <w:p w:rsidR="00C43612" w:rsidRDefault="00C43612">
            <w:pPr>
              <w:rPr>
                <w:b/>
                <w:bCs/>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279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personalpolitikk, </w:t>
            </w:r>
            <w:r>
              <w:rPr>
                <w:b/>
              </w:rPr>
              <w:noBreakHyphen/>
              <w:t xml:space="preserve">utvikling, </w:t>
            </w:r>
            <w:r>
              <w:rPr>
                <w:b/>
              </w:rPr>
              <w:noBreakHyphen/>
              <w:t>opplæring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28</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sectPr w:rsidR="00C43612">
          <w:headerReference w:type="even" r:id="rId18"/>
          <w:headerReference w:type="default" r:id="rId19"/>
          <w:footerReference w:type="even" r:id="rId20"/>
          <w:pgSz w:w="11907" w:h="16840" w:code="9"/>
          <w:pgMar w:top="1701" w:right="1418" w:bottom="680" w:left="1985" w:header="567" w:footer="567" w:gutter="0"/>
          <w:cols w:space="708"/>
          <w:noEndnote/>
        </w:sectPr>
      </w:pPr>
      <w:r>
        <w:rPr>
          <w:b/>
          <w:sz w:val="28"/>
        </w:rPr>
        <w:t>29</w:t>
      </w:r>
      <w:r>
        <w:rPr>
          <w:b/>
          <w:sz w:val="28"/>
        </w:rPr>
        <w:tab/>
        <w:t>Annet om stillinger og personale</w:t>
      </w:r>
      <w:r>
        <w:rPr>
          <w:b/>
        </w:rPr>
        <w:t xml:space="preserve">                            Kasseres etter 5 år</w:t>
      </w: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20" w:color="auto" w:fill="auto"/>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74" w:hanging="1474"/>
              <w:rPr>
                <w:b/>
                <w:sz w:val="28"/>
              </w:rPr>
            </w:pPr>
            <w:r>
              <w:rPr>
                <w:lang w:val="en-US"/>
              </w:rPr>
              <w:fldChar w:fldCharType="begin"/>
            </w:r>
            <w:r>
              <w:instrText xml:space="preserve">PRIVATE </w:instrText>
            </w:r>
            <w:r>
              <w:rPr>
                <w:lang w:val="en-US"/>
              </w:rPr>
            </w:r>
            <w:r>
              <w:rPr>
                <w:lang w:val="en-US"/>
              </w:rPr>
              <w:fldChar w:fldCharType="end"/>
            </w:r>
            <w:r>
              <w:rPr>
                <w:b/>
                <w:sz w:val="28"/>
              </w:rPr>
              <w:t>KLASSE 3:</w:t>
            </w:r>
            <w:r>
              <w:rPr>
                <w:b/>
                <w:sz w:val="28"/>
              </w:rPr>
              <w:tab/>
              <w:t xml:space="preserve">FAGLIG SAMARBEID INNEN HØGERE UTDANNING  OG FORSKNING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r>
              <w:rPr>
                <w:b/>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30</w:t>
            </w:r>
            <w:r>
              <w:rPr>
                <w:b/>
                <w:sz w:val="28"/>
              </w:rPr>
              <w:tab/>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31</w:t>
            </w:r>
            <w:r>
              <w:rPr>
                <w:b/>
                <w:sz w:val="28"/>
              </w:rPr>
              <w:tab/>
              <w:t>Samarbeid mellom avdelinger ved høgskolen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32</w:t>
            </w:r>
            <w:r>
              <w:rPr>
                <w:b/>
                <w:sz w:val="28"/>
              </w:rPr>
              <w:tab/>
              <w:t>Nasjonalt samarbeid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33</w:t>
            </w:r>
            <w:r>
              <w:rPr>
                <w:b/>
                <w:sz w:val="28"/>
              </w:rPr>
              <w:tab/>
              <w:t>Nordisk samarbeid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34</w:t>
            </w:r>
            <w:r>
              <w:rPr>
                <w:b/>
                <w:sz w:val="28"/>
              </w:rPr>
              <w:tab/>
              <w:t>Europeisk samarbeid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35</w:t>
            </w:r>
            <w:r>
              <w:rPr>
                <w:b/>
                <w:sz w:val="28"/>
              </w:rPr>
              <w:tab/>
              <w:t>Globalt samarbeid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36</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37</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38</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8"/>
              </w:rPr>
              <w:tab/>
              <w:t>39</w:t>
            </w:r>
            <w:r>
              <w:rPr>
                <w:b/>
                <w:sz w:val="28"/>
              </w:rPr>
              <w:tab/>
              <w:t xml:space="preserve">Annet om faglig samarbeid innen høgere utdanning og forskning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r>
        <w:br w:type="page"/>
      </w:r>
      <w:r>
        <w:rPr>
          <w:b/>
          <w:sz w:val="28"/>
        </w:rPr>
        <w:t>30 Generelt om faglig samarbeid innen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320" w:hanging="4608"/>
        <w:rPr>
          <w:b/>
        </w:rPr>
      </w:pPr>
      <w:r>
        <w:rPr>
          <w:b/>
          <w:sz w:val="28"/>
        </w:rPr>
        <w:t xml:space="preserve">         høgere utdanning og forskning</w:t>
      </w:r>
      <w:r>
        <w:rPr>
          <w:b/>
        </w:rPr>
        <w:t xml:space="preserve">     Saker som gjelder </w:t>
      </w:r>
      <w:r>
        <w:rPr>
          <w:b/>
          <w:u w:val="single"/>
        </w:rPr>
        <w:t>egen</w:t>
      </w:r>
      <w:r>
        <w:rPr>
          <w:b/>
        </w:rPr>
        <w:t xml:space="preserve"> høgskole  og saker av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320" w:hanging="4608"/>
        <w:rPr>
          <w:b/>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u w:val="single"/>
        </w:rPr>
        <w:t>prinsipiell</w:t>
      </w:r>
      <w:r>
        <w:rPr>
          <w:b/>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6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b/>
      </w:r>
      <w:r>
        <w:rPr>
          <w:b/>
        </w:rPr>
        <w:tab/>
      </w:r>
      <w:r>
        <w:rPr>
          <w:b/>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31</w:t>
      </w:r>
      <w:r>
        <w:rPr>
          <w:b/>
          <w:sz w:val="28"/>
        </w:rPr>
        <w:tab/>
        <w:t xml:space="preserve">Samarbeid mellom avdelinger </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320" w:hanging="4608"/>
        <w:rPr>
          <w:b/>
        </w:rPr>
      </w:pPr>
      <w:r>
        <w:rPr>
          <w:b/>
        </w:rPr>
        <w:tab/>
      </w:r>
      <w:r>
        <w:rPr>
          <w:b/>
        </w:rPr>
        <w:tab/>
      </w:r>
      <w:r>
        <w:rPr>
          <w:b/>
          <w:sz w:val="28"/>
        </w:rPr>
        <w:t>ved høgskolen</w:t>
      </w:r>
      <w:r>
        <w:rPr>
          <w:b/>
        </w:rPr>
        <w:tab/>
      </w:r>
      <w:r>
        <w:rPr>
          <w:b/>
        </w:rPr>
        <w:tab/>
      </w:r>
      <w:r>
        <w:rPr>
          <w:b/>
        </w:rPr>
        <w:tab/>
      </w:r>
      <w:r>
        <w:rPr>
          <w:b/>
        </w:rPr>
        <w:tab/>
      </w:r>
      <w:r>
        <w:rPr>
          <w:b/>
        </w:rPr>
        <w:tab/>
        <w:t xml:space="preserve">Saker som gjelder </w:t>
      </w:r>
      <w:r>
        <w:rPr>
          <w:b/>
          <w:u w:val="single"/>
        </w:rPr>
        <w:t>egen</w:t>
      </w:r>
      <w:r>
        <w:rPr>
          <w:b/>
        </w:rPr>
        <w:t xml:space="preserve"> høgskole  og saker av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320" w:hanging="4608"/>
        <w:rPr>
          <w:b/>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u w:val="single"/>
        </w:rPr>
        <w:t>prinsipiell</w:t>
      </w:r>
      <w:r>
        <w:rPr>
          <w:b/>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6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32</w:t>
      </w:r>
      <w:r>
        <w:rPr>
          <w:b/>
          <w:sz w:val="28"/>
        </w:rPr>
        <w:tab/>
        <w:t xml:space="preserve">Nasjonalt samarbeid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Her Norgesnettet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Samarbeidstiltak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samarbeidstiltak kan nummereres fortløpende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w:t>
            </w:r>
            <w:r>
              <w:rPr>
                <w:sz w:val="18"/>
              </w:rPr>
              <w:noBreakHyphen/>
              <w:t xml:space="preserve">01, </w:t>
            </w:r>
            <w:r>
              <w:rPr>
                <w:sz w:val="18"/>
              </w:rPr>
              <w:noBreakHyphen/>
              <w:t xml:space="preserve">02, osv.)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321</w:t>
            </w:r>
            <w:r>
              <w:rPr>
                <w:sz w:val="18"/>
              </w:rPr>
              <w:noBreakHyphen/>
              <w:t>01</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rPr>
                <w:sz w:val="18"/>
              </w:rPr>
            </w:pPr>
            <w:r>
              <w:rPr>
                <w:sz w:val="18"/>
              </w:rPr>
              <w:t xml:space="preserve">   321</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rsidP="00C43612">
            <w:pPr>
              <w:numPr>
                <w:ilvl w:val="1"/>
                <w:numId w:val="11"/>
              </w:numPr>
              <w:tabs>
                <w:tab w:val="left" w:pos="-1440"/>
                <w:tab w:val="left" w:pos="-720"/>
                <w:tab w:val="left" w:pos="0"/>
                <w:tab w:val="left" w:pos="566"/>
                <w:tab w:val="left" w:pos="1246"/>
                <w:tab w:val="left" w:pos="1473"/>
                <w:tab w:val="left" w:pos="2041"/>
                <w:tab w:val="left" w:pos="2268"/>
                <w:tab w:val="left" w:pos="2551"/>
                <w:tab w:val="left" w:pos="2880"/>
                <w:tab w:val="left" w:pos="3288"/>
                <w:tab w:val="left" w:pos="3458"/>
                <w:tab w:val="left" w:pos="4320"/>
              </w:tabs>
              <w:suppressAutoHyphens/>
            </w:pPr>
            <w:r>
              <w:rPr>
                <w:sz w:val="18"/>
              </w:rPr>
              <w:noBreakHyphen/>
            </w:r>
            <w:r>
              <w:rPr>
                <w:sz w:val="18"/>
              </w:rPr>
              <w:noBreakHyphen/>
            </w:r>
            <w:r>
              <w:rPr>
                <w:sz w:val="18"/>
              </w:rPr>
              <w:noBreakHyphen/>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Nasjonale elektroniske kunnskapsnettverk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sz w:val="18"/>
                <w:lang w:val="nb-NO"/>
              </w:rPr>
              <w:t xml:space="preserve">   </w:t>
            </w:r>
            <w:r>
              <w:rPr>
                <w:rFonts w:ascii="Times New Roman" w:hAnsi="Times New Roman"/>
                <w:b w:val="0"/>
                <w:bCs/>
                <w:sz w:val="18"/>
                <w:lang w:val="nb-NO"/>
              </w:rPr>
              <w:t xml:space="preserve">Her UNINETT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18"/>
                <w:lang w:val="nb-NO"/>
              </w:rPr>
            </w:pPr>
            <w:r>
              <w:rPr>
                <w:rFonts w:ascii="Times New Roman" w:hAnsi="Times New Roman"/>
                <w:sz w:val="18"/>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Fag</w:t>
            </w:r>
            <w:r>
              <w:rPr>
                <w:b/>
              </w:rPr>
              <w:noBreakHyphen/>
              <w:t xml:space="preserve"> og forskningsbibliotekene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 xml:space="preserve">   </w:t>
            </w:r>
            <w:r>
              <w:rPr>
                <w:sz w:val="18"/>
              </w:rPr>
              <w:t>Her BIBSYS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329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nasjonalt 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pPr>
      <w:r>
        <w:rPr>
          <w:b/>
          <w:sz w:val="24"/>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142"/>
          <w:tab w:val="left" w:pos="566"/>
          <w:tab w:val="left" w:pos="793"/>
          <w:tab w:val="left" w:pos="1473"/>
          <w:tab w:val="left" w:pos="2041"/>
          <w:tab w:val="left" w:pos="2268"/>
          <w:tab w:val="left" w:pos="2551"/>
          <w:tab w:val="left" w:pos="2880"/>
          <w:tab w:val="left" w:pos="3288"/>
          <w:tab w:val="left" w:pos="3458"/>
          <w:tab w:val="left" w:pos="4320"/>
        </w:tabs>
        <w:suppressAutoHyphens/>
        <w:ind w:left="-142" w:hanging="1132"/>
        <w:rPr>
          <w:b/>
        </w:rPr>
      </w:pPr>
      <w:r>
        <w:rPr>
          <w:b/>
          <w:sz w:val="28"/>
        </w:rPr>
        <w:tab/>
      </w:r>
      <w:r>
        <w:rPr>
          <w:b/>
          <w:sz w:val="28"/>
        </w:rPr>
        <w:tab/>
        <w:t xml:space="preserve">33 </w:t>
      </w:r>
      <w:r>
        <w:rPr>
          <w:b/>
          <w:sz w:val="28"/>
        </w:rPr>
        <w:tab/>
        <w:t>Nordisk samarbeid</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331</w:t>
            </w:r>
          </w:p>
        </w:tc>
        <w:tc>
          <w:tcPr>
            <w:tcW w:w="4680" w:type="dxa"/>
          </w:tcPr>
          <w:p w:rsidR="00C43612" w:rsidRDefault="00C43612">
            <w:pPr>
              <w:pStyle w:val="Heading2"/>
            </w:pPr>
            <w:r>
              <w:t>Nordiske samarbeidsorganisasjoner/</w:t>
            </w:r>
            <w:r>
              <w:noBreakHyphen/>
              <w:t xml:space="preserve">programmer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Kan nummereres fortløpende (</w:t>
            </w:r>
            <w:r>
              <w:rPr>
                <w:sz w:val="18"/>
              </w:rPr>
              <w:noBreakHyphen/>
              <w:t xml:space="preserve">01, </w:t>
            </w:r>
            <w:r>
              <w:rPr>
                <w:sz w:val="18"/>
              </w:rPr>
              <w:noBreakHyphen/>
              <w:t xml:space="preserve">02, osv.),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536" w:hanging="4536"/>
              <w:rPr>
                <w:sz w:val="18"/>
              </w:rPr>
            </w:pPr>
            <w:r>
              <w:rPr>
                <w:sz w:val="18"/>
              </w:rPr>
              <w:t xml:space="preserve">   331</w:t>
            </w:r>
            <w:r>
              <w:rPr>
                <w:sz w:val="18"/>
              </w:rPr>
              <w:noBreakHyphen/>
              <w:t>01</w:t>
            </w:r>
            <w:r>
              <w:rPr>
                <w:sz w:val="18"/>
              </w:rPr>
              <w:tab/>
              <w:t xml:space="preserve">NORDPLUS                               </w:t>
            </w:r>
            <w:r>
              <w:rPr>
                <w:sz w:val="18"/>
              </w:rPr>
              <w:tab/>
            </w:r>
            <w:r>
              <w:rPr>
                <w:sz w:val="18"/>
              </w:rPr>
              <w:tab/>
            </w:r>
            <w:r>
              <w:rPr>
                <w:sz w:val="18"/>
              </w:rPr>
              <w:tab/>
            </w:r>
            <w:r>
              <w:rPr>
                <w:sz w:val="18"/>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536" w:hanging="4536"/>
              <w:rPr>
                <w:sz w:val="18"/>
              </w:rPr>
            </w:pPr>
            <w:r>
              <w:rPr>
                <w:sz w:val="18"/>
              </w:rPr>
              <w:t xml:space="preserve">   331</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sz w:val="18"/>
              </w:rPr>
              <w:t xml:space="preserve">   331</w:t>
            </w:r>
            <w:r>
              <w:rPr>
                <w:sz w:val="18"/>
              </w:rPr>
              <w:noBreakHyphen/>
              <w:t>03</w:t>
            </w:r>
            <w:r>
              <w:rPr>
                <w:sz w:val="18"/>
              </w:rPr>
              <w:tab/>
            </w:r>
            <w:r>
              <w:rPr>
                <w:sz w:val="18"/>
              </w:rPr>
              <w:noBreakHyphen/>
            </w:r>
            <w:r>
              <w:rPr>
                <w:sz w:val="18"/>
              </w:rPr>
              <w:noBreakHyphen/>
            </w:r>
            <w:r>
              <w:rPr>
                <w:sz w:val="18"/>
              </w:rPr>
              <w:noBreakHyphen/>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071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Regnskapssaker vedr tildeling av midler i fbm nordiske samarbeids-programmer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Nordisk forskningssamarbeid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339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nordisk 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br w:type="page"/>
      </w:r>
      <w:r>
        <w:rPr>
          <w:b/>
          <w:sz w:val="28"/>
        </w:rPr>
        <w:t>34</w:t>
      </w:r>
      <w:r>
        <w:rPr>
          <w:b/>
          <w:sz w:val="28"/>
        </w:rPr>
        <w:tab/>
        <w:t>Europeisk samarbeid</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341</w:t>
            </w:r>
          </w:p>
        </w:tc>
        <w:tc>
          <w:tcPr>
            <w:tcW w:w="4680" w:type="dxa"/>
          </w:tcPr>
          <w:p w:rsidR="00C43612" w:rsidRDefault="00C43612">
            <w:pPr>
              <w:pStyle w:val="Heading2"/>
            </w:pPr>
            <w:r>
              <w:t>Europeiske samarbeidsorganisasjoner/</w:t>
            </w:r>
            <w:r>
              <w:noBreakHyphen/>
              <w:t xml:space="preserve">programmer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Kan nummereres fortløpende (</w:t>
            </w:r>
            <w:r>
              <w:rPr>
                <w:sz w:val="18"/>
              </w:rPr>
              <w:noBreakHyphen/>
              <w:t xml:space="preserve">01, </w:t>
            </w:r>
            <w:r>
              <w:rPr>
                <w:sz w:val="18"/>
              </w:rPr>
              <w:noBreakHyphen/>
              <w:t xml:space="preserve">02, osv.),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536" w:hanging="4536"/>
              <w:rPr>
                <w:sz w:val="18"/>
              </w:rPr>
            </w:pPr>
            <w:r>
              <w:rPr>
                <w:sz w:val="18"/>
              </w:rPr>
              <w:t xml:space="preserve">   341</w:t>
            </w:r>
            <w:r>
              <w:rPr>
                <w:sz w:val="18"/>
              </w:rPr>
              <w:noBreakHyphen/>
              <w:t>01</w:t>
            </w:r>
            <w:r>
              <w:rPr>
                <w:sz w:val="18"/>
              </w:rPr>
              <w:tab/>
              <w:t xml:space="preserve">---                              </w:t>
            </w:r>
            <w:r>
              <w:rPr>
                <w:sz w:val="18"/>
              </w:rPr>
              <w:tab/>
            </w:r>
            <w:r>
              <w:rPr>
                <w:sz w:val="18"/>
              </w:rPr>
              <w:tab/>
            </w:r>
            <w:r>
              <w:rPr>
                <w:sz w:val="18"/>
              </w:rPr>
              <w:tab/>
            </w:r>
            <w:r>
              <w:rPr>
                <w:sz w:val="18"/>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536" w:hanging="4536"/>
              <w:rPr>
                <w:sz w:val="18"/>
              </w:rPr>
            </w:pPr>
            <w:r>
              <w:rPr>
                <w:sz w:val="18"/>
              </w:rPr>
              <w:t xml:space="preserve">   341</w:t>
            </w:r>
            <w:r>
              <w:rPr>
                <w:sz w:val="18"/>
              </w:rPr>
              <w:noBreakHyphen/>
              <w:t>02</w:t>
            </w:r>
            <w:r>
              <w:rPr>
                <w:sz w:val="18"/>
              </w:rPr>
              <w:tab/>
            </w:r>
            <w:r>
              <w:rPr>
                <w:sz w:val="18"/>
              </w:rPr>
              <w:noBreakHyphen/>
            </w:r>
            <w:r>
              <w:rPr>
                <w:sz w:val="18"/>
              </w:rPr>
              <w:noBreakHyphen/>
            </w:r>
            <w:r>
              <w:rPr>
                <w:sz w:val="18"/>
              </w:rPr>
              <w:noBreakHyphen/>
              <w:t xml:space="preserve">  </w:t>
            </w:r>
          </w:p>
          <w:p w:rsidR="00C43612" w:rsidRDefault="00C43612">
            <w:pPr>
              <w:numPr>
                <w:ilvl w:val="1"/>
                <w:numId w:val="12"/>
              </w:numPr>
              <w:tabs>
                <w:tab w:val="left" w:pos="-1440"/>
                <w:tab w:val="left" w:pos="-720"/>
                <w:tab w:val="left" w:pos="0"/>
                <w:tab w:val="left" w:pos="566"/>
                <w:tab w:val="left" w:pos="1246"/>
                <w:tab w:val="left" w:pos="1473"/>
                <w:tab w:val="left" w:pos="2041"/>
                <w:tab w:val="left" w:pos="2268"/>
                <w:tab w:val="left" w:pos="2551"/>
                <w:tab w:val="left" w:pos="2880"/>
                <w:tab w:val="left" w:pos="3288"/>
                <w:tab w:val="left" w:pos="3458"/>
                <w:tab w:val="left" w:pos="4320"/>
              </w:tabs>
              <w:suppressAutoHyphens/>
            </w:pPr>
            <w:r>
              <w:rPr>
                <w:sz w:val="18"/>
              </w:rPr>
              <w:noBreakHyphen/>
            </w:r>
            <w:r>
              <w:rPr>
                <w:sz w:val="18"/>
              </w:rPr>
              <w:noBreakHyphen/>
            </w:r>
            <w:r>
              <w:rPr>
                <w:sz w:val="18"/>
              </w:rPr>
              <w:noBreakHyphen/>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072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Regnskapssaker vedr tildeling av midler i fbm europeiske samarbeidsprogrammer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Europeisk forskningssamarbeid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349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europeisk samarbeid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br w:type="page"/>
      </w:r>
      <w:r>
        <w:rPr>
          <w:b/>
          <w:sz w:val="28"/>
        </w:rPr>
        <w:t>35</w:t>
      </w:r>
      <w:r>
        <w:rPr>
          <w:b/>
          <w:sz w:val="28"/>
        </w:rPr>
        <w:tab/>
        <w:t>Globalt samarbeid</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351</w:t>
            </w:r>
          </w:p>
        </w:tc>
        <w:tc>
          <w:tcPr>
            <w:tcW w:w="4680" w:type="dxa"/>
          </w:tcPr>
          <w:p w:rsidR="00C43612" w:rsidRDefault="00C43612">
            <w:pPr>
              <w:pStyle w:val="Heading2"/>
            </w:pPr>
            <w:r>
              <w:t>Globale samarbeidsorganisasjoner/</w:t>
            </w:r>
            <w:r>
              <w:noBreakHyphen/>
              <w:t xml:space="preserve">programmer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Kan nummereres fortløpende (</w:t>
            </w:r>
            <w:r>
              <w:rPr>
                <w:sz w:val="18"/>
              </w:rPr>
              <w:noBreakHyphen/>
              <w:t xml:space="preserve">01, </w:t>
            </w:r>
            <w:r>
              <w:rPr>
                <w:sz w:val="18"/>
              </w:rPr>
              <w:noBreakHyphen/>
              <w:t xml:space="preserve">02, osv.), eksempelvis: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536" w:hanging="4536"/>
              <w:rPr>
                <w:sz w:val="18"/>
              </w:rPr>
            </w:pPr>
            <w:r>
              <w:rPr>
                <w:sz w:val="18"/>
              </w:rPr>
              <w:t xml:space="preserve">   351</w:t>
            </w:r>
            <w:r>
              <w:rPr>
                <w:sz w:val="18"/>
              </w:rPr>
              <w:noBreakHyphen/>
              <w:t>01</w:t>
            </w:r>
            <w:r>
              <w:rPr>
                <w:sz w:val="18"/>
              </w:rPr>
              <w:tab/>
              <w:t xml:space="preserve">---                              </w:t>
            </w:r>
            <w:r>
              <w:rPr>
                <w:sz w:val="18"/>
              </w:rPr>
              <w:tab/>
            </w:r>
            <w:r>
              <w:rPr>
                <w:sz w:val="18"/>
              </w:rPr>
              <w:tab/>
            </w:r>
            <w:r>
              <w:rPr>
                <w:sz w:val="18"/>
              </w:rPr>
              <w:tab/>
            </w:r>
            <w:r>
              <w:rPr>
                <w:sz w:val="18"/>
              </w:rPr>
              <w:tab/>
            </w:r>
          </w:p>
          <w:p w:rsidR="00C43612" w:rsidRDefault="00C43612">
            <w:pPr>
              <w:numPr>
                <w:ilvl w:val="1"/>
                <w:numId w:val="13"/>
              </w:numPr>
              <w:tabs>
                <w:tab w:val="left" w:pos="-1440"/>
                <w:tab w:val="left" w:pos="-720"/>
                <w:tab w:val="left" w:pos="0"/>
                <w:tab w:val="left" w:pos="566"/>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noBreakHyphen/>
            </w:r>
            <w:r>
              <w:rPr>
                <w:sz w:val="18"/>
              </w:rPr>
              <w:noBreakHyphen/>
            </w:r>
            <w:r>
              <w:rPr>
                <w:sz w:val="18"/>
              </w:rPr>
              <w:noBreakHyphen/>
              <w:t xml:space="preserve">  </w:t>
            </w:r>
          </w:p>
          <w:p w:rsidR="00C43612" w:rsidRDefault="00C43612">
            <w:pPr>
              <w:numPr>
                <w:ilvl w:val="1"/>
                <w:numId w:val="13"/>
              </w:numPr>
              <w:tabs>
                <w:tab w:val="left" w:pos="-1440"/>
                <w:tab w:val="left" w:pos="-720"/>
                <w:tab w:val="left" w:pos="0"/>
                <w:tab w:val="left" w:pos="566"/>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073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Samarbeidsavtaler og  korre-spondanse om samarbeidet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Regnskapssaker vedr tildeling av midler i fbm globale samarbeids-programmer kasseres 10 år etter siste regnskapsår.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Materiale som ikke er ledd i saksbehandlingen kasseres etter behov.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2"/>
            </w:pPr>
            <w:r>
              <w:t xml:space="preserve">Globale elektroniske kunnskapsnettverk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Globalt forskningssamarbeid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359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globalt samarbeid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pP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36</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37</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38</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39</w:t>
      </w:r>
      <w:r>
        <w:rPr>
          <w:b/>
          <w:sz w:val="28"/>
        </w:rPr>
        <w:tab/>
        <w:t>Annet om faglig samarbeid innen</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rPr>
        <w:t xml:space="preserve">            </w:t>
      </w:r>
      <w:r>
        <w:rPr>
          <w:b/>
          <w:sz w:val="28"/>
        </w:rPr>
        <w:t>høgere utdanning og forskning</w:t>
      </w:r>
      <w:r>
        <w:rPr>
          <w:b/>
        </w:rPr>
        <w:t xml:space="preserve">   </w:t>
      </w:r>
      <w:r>
        <w:rPr>
          <w:b/>
        </w:rPr>
        <w:tab/>
      </w:r>
      <w:r>
        <w:rPr>
          <w:b/>
        </w:rPr>
        <w:tab/>
      </w:r>
      <w:r>
        <w:rPr>
          <w:b/>
        </w:rPr>
        <w:tab/>
      </w:r>
      <w:r>
        <w:rPr>
          <w:b/>
          <w:bCs/>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6230" w:hanging="566"/>
        <w:rPr>
          <w:b/>
          <w:bCs/>
        </w:rPr>
        <w:sectPr w:rsidR="00C43612">
          <w:headerReference w:type="even" r:id="rId21"/>
          <w:headerReference w:type="default" r:id="rId22"/>
          <w:footerReference w:type="even" r:id="rId23"/>
          <w:pgSz w:w="11907" w:h="16840" w:code="9"/>
          <w:pgMar w:top="1701" w:right="1418" w:bottom="680" w:left="1985" w:header="567" w:footer="567" w:gutter="0"/>
          <w:cols w:space="708"/>
          <w:noEndnote/>
        </w:sectPr>
      </w:pPr>
      <w:r>
        <w:rPr>
          <w:b/>
          <w:bCs/>
        </w:rPr>
        <w:tab/>
      </w: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20" w:color="auto" w:fill="auto"/>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74" w:hanging="1474"/>
              <w:rPr>
                <w:b/>
                <w:sz w:val="28"/>
              </w:rPr>
            </w:pPr>
            <w:r>
              <w:rPr>
                <w:lang w:val="en-US"/>
              </w:rPr>
              <w:fldChar w:fldCharType="begin"/>
            </w:r>
            <w:r>
              <w:instrText xml:space="preserve">PRIVATE </w:instrText>
            </w:r>
            <w:r>
              <w:rPr>
                <w:lang w:val="en-US"/>
              </w:rPr>
            </w:r>
            <w:r>
              <w:rPr>
                <w:lang w:val="en-US"/>
              </w:rPr>
              <w:fldChar w:fldCharType="end"/>
            </w:r>
            <w:r>
              <w:rPr>
                <w:b/>
                <w:sz w:val="28"/>
              </w:rPr>
              <w:t>KLASSE 4:</w:t>
            </w:r>
            <w:r>
              <w:rPr>
                <w:b/>
                <w:sz w:val="28"/>
              </w:rPr>
              <w:tab/>
              <w:t xml:space="preserve">STUDIER. UNDERVISNING. EKSAMEN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r>
              <w:rPr>
                <w:b/>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40</w:t>
            </w:r>
            <w:r>
              <w:rPr>
                <w:b/>
                <w:sz w:val="28"/>
              </w:rPr>
              <w:tab/>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41</w:t>
            </w:r>
            <w:r>
              <w:rPr>
                <w:b/>
                <w:sz w:val="28"/>
              </w:rPr>
              <w:tab/>
              <w:t>Studier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42</w:t>
            </w:r>
            <w:r>
              <w:rPr>
                <w:b/>
                <w:sz w:val="28"/>
              </w:rPr>
              <w:tab/>
              <w:t>De enkelte studietilbud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43</w:t>
            </w:r>
            <w:r>
              <w:rPr>
                <w:b/>
                <w:sz w:val="28"/>
              </w:rPr>
              <w:tab/>
              <w:t>Undervisning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44</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45</w:t>
            </w:r>
            <w:r>
              <w:rPr>
                <w:b/>
                <w:sz w:val="28"/>
              </w:rPr>
              <w:tab/>
              <w:t>Eksamen avlagt ved høgskolen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46</w:t>
            </w:r>
            <w:r>
              <w:rPr>
                <w:b/>
                <w:sz w:val="28"/>
              </w:rPr>
              <w:tab/>
              <w:t>Eksamen avlagt ved andre institusjoner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47</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ab/>
              <w:t>48</w:t>
            </w:r>
            <w:r>
              <w:rPr>
                <w:b/>
                <w:sz w:val="28"/>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8"/>
              </w:rPr>
              <w:tab/>
              <w:t>49</w:t>
            </w:r>
            <w:r>
              <w:rPr>
                <w:b/>
                <w:sz w:val="28"/>
              </w:rPr>
              <w:tab/>
              <w:t>Annet om studier, undervisning, eksamen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br w:type="page"/>
      </w:r>
      <w:r>
        <w:rPr>
          <w:b/>
          <w:sz w:val="28"/>
        </w:rPr>
        <w:t>40</w:t>
      </w:r>
      <w:r>
        <w:rPr>
          <w:b/>
          <w:sz w:val="28"/>
        </w:rPr>
        <w:tab/>
        <w:t>Generelt om studier, undervisning, eksamen</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Generelt</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utdanningspolitikk, forskrifter, gradstruktur, eksterne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rammeplaner</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NB! Rammeplaner som gjelder for høgskolens egne studier, legges på arkivkode 420-xx.</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Kunngjøringer av studier, undervisning, eksamen</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rPr>
              <w:t xml:space="preserve">  </w:t>
            </w:r>
            <w:r>
              <w:rPr>
                <w:bCs/>
                <w:sz w:val="18"/>
              </w:rPr>
              <w:t xml:space="preserve">For trykt materiale, f eks </w:t>
            </w:r>
            <w:r>
              <w:rPr>
                <w:bCs/>
                <w:sz w:val="18"/>
                <w:u w:val="single"/>
              </w:rPr>
              <w:t>egne</w:t>
            </w:r>
            <w:r>
              <w:rPr>
                <w:bCs/>
                <w:sz w:val="18"/>
              </w:rPr>
              <w:t xml:space="preserve"> kataloger, brosjyrer mv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Cs/>
                <w:sz w:val="18"/>
              </w:rPr>
            </w:pPr>
            <w:r>
              <w:rPr>
                <w:bCs/>
                <w:sz w:val="18"/>
              </w:rPr>
              <w:t xml:space="preserve">  BRUK arkivkode 503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studiekataloger, brosjyrer mv bevares i ett eksemplar, jf arkivkode 503 og pkt X, side 28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Markedsføring av studietilbud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Markedsføring av </w:t>
            </w:r>
            <w:r>
              <w:rPr>
                <w:b/>
                <w:sz w:val="18"/>
                <w:u w:val="single"/>
              </w:rPr>
              <w:t>egne</w:t>
            </w:r>
            <w:r>
              <w:rPr>
                <w:b/>
                <w:sz w:val="18"/>
              </w:rPr>
              <w:t xml:space="preserve"> studietilbud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Kompetanseutvikling i arbeidslivet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pStyle w:val="Heading4"/>
              <w:rPr>
                <w:sz w:val="18"/>
              </w:rPr>
            </w:pPr>
            <w:r>
              <w:rPr>
                <w:sz w:val="18"/>
              </w:rPr>
              <w:t>Kasseres etter 10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Studieformer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405.1</w:t>
            </w:r>
            <w:r>
              <w:tab/>
              <w:t xml:space="preserve">Fjernundervisning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ab/>
            </w:r>
            <w:r>
              <w:rPr>
                <w:b/>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405.2</w:t>
            </w:r>
            <w:r>
              <w:tab/>
              <w:t xml:space="preserve">Desentralisert undervisning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ab/>
            </w:r>
            <w:r>
              <w:rPr>
                <w:b/>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405.3</w:t>
            </w:r>
            <w:r>
              <w:tab/>
              <w:t xml:space="preserve">Sommerskoler/sommerkurs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ab/>
            </w:r>
            <w:r>
              <w:rPr>
                <w:b/>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405.5</w:t>
            </w:r>
            <w:r>
              <w:tab/>
              <w:t xml:space="preserve">Voksenopplæring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ab/>
            </w:r>
            <w:r>
              <w:rPr>
                <w:b/>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405.9</w:t>
            </w:r>
            <w:r>
              <w:tab/>
              <w:t xml:space="preserve">Annet om studieformer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Avtaler/kontrakter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Studietyper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406.1</w:t>
            </w:r>
            <w:r>
              <w:tab/>
              <w:t xml:space="preserve">Grunnutdanning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ab/>
            </w:r>
            <w:r>
              <w:rPr>
                <w:b/>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406.2</w:t>
            </w:r>
            <w:r>
              <w:tab/>
              <w:t xml:space="preserve">Etterutdanning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Her ordinær kursvirksomhet.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ab/>
            </w:r>
            <w:r>
              <w:rPr>
                <w:b/>
                <w:sz w:val="18"/>
              </w:rPr>
              <w:tab/>
            </w:r>
            <w:r>
              <w:rPr>
                <w:sz w:val="18"/>
              </w:rPr>
              <w:t>De enkelte studietilbud: BRUK 42</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406.3</w:t>
            </w:r>
            <w:r>
              <w:tab/>
              <w:t xml:space="preserve">Videreutdanning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 xml:space="preserve">Kompetansegivende studier, herunder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sz w:val="18"/>
              </w:rPr>
              <w:t xml:space="preserve">                 hovedfagsstudier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rPr>
                <w:b/>
                <w:sz w:val="18"/>
              </w:rPr>
              <w:tab/>
            </w:r>
            <w:r>
              <w:rPr>
                <w:b/>
                <w:sz w:val="18"/>
              </w:rPr>
              <w:tab/>
            </w:r>
            <w:r>
              <w:rPr>
                <w:sz w:val="18"/>
              </w:rPr>
              <w:t>De enkelte studietilbud: BRUK 42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406.4</w:t>
            </w:r>
            <w: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406.8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14"/>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studietyper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Avtaler/kontrakter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408</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Undervisnings</w:t>
            </w:r>
            <w:r>
              <w:rPr>
                <w:b/>
              </w:rPr>
              <w:noBreakHyphen/>
              <w:t xml:space="preserve"> og eksamensstatistikk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Statistikk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409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generelt om undervisning, studier, eksamen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sz w:val="24"/>
        </w:rPr>
        <w:br w:type="page"/>
        <w:t xml:space="preserve"> </w:t>
      </w:r>
      <w:r>
        <w:rPr>
          <w:b/>
          <w:sz w:val="28"/>
        </w:rPr>
        <w:t>41</w:t>
      </w:r>
      <w:r>
        <w:rPr>
          <w:b/>
          <w:sz w:val="28"/>
        </w:rPr>
        <w:tab/>
        <w:t>Studier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frammøteplikt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Nye studier og prosjekter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rPr>
              <w:t xml:space="preserve">   </w:t>
            </w:r>
            <w:r>
              <w:rPr>
                <w:sz w:val="18"/>
              </w:rPr>
              <w:t>Her utredning om nye studier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Saker/utredninger om nye studier/ studietilbud og prosjekter ved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Etablerte studietilbud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De enkelte studietilbud: BRUK 42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412.1</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412.2</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412.5</w:t>
            </w:r>
            <w: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412.6</w:t>
            </w:r>
            <w:r>
              <w:tab/>
              <w:t>Overføring av fag fra et studium til et annet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412.7</w:t>
            </w:r>
            <w:r>
              <w:tab/>
              <w:t xml:space="preserve">Innpassing/fritak for deler av studiet og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ab/>
              <w:t xml:space="preserve">fritak for enkelte fag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rsidP="00C43612">
            <w:pPr>
              <w:numPr>
                <w:ilvl w:val="1"/>
                <w:numId w:val="15"/>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etablerte studietilbud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364"/>
        </w:trPr>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r>
        <w:br w:type="page"/>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Studietilbud ved andre institusjoner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0"/>
                <w:numId w:val="29"/>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417.1</w:t>
            </w:r>
            <w:r>
              <w:tab/>
              <w:t xml:space="preserve">Studietilbud ved andre institusjoner i Norge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417.2</w:t>
            </w:r>
            <w:r>
              <w:tab/>
              <w:t xml:space="preserve">Studietilbud ved andre institusjoner i utlandet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16"/>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Overgang av studietilbud fra andre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            institusjoner/læresteder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417.8</w:t>
            </w:r>
            <w:r>
              <w:tab/>
            </w:r>
            <w:r>
              <w:noBreakHyphen/>
            </w:r>
            <w:r>
              <w:noBreakHyphen/>
            </w:r>
            <w:r>
              <w:noBreakHyphen/>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17"/>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Annet om studier ved andre institusjoner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pStyle w:val="Heading7"/>
            </w:pPr>
          </w:p>
          <w:p w:rsidR="00C43612" w:rsidRDefault="00C43612">
            <w:pPr>
              <w:pStyle w:val="Heading7"/>
            </w:pPr>
            <w:r>
              <w:t>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419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studier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br w:type="page"/>
        <w:t>42</w:t>
      </w:r>
      <w:r>
        <w:rPr>
          <w:b/>
          <w:sz w:val="28"/>
        </w:rPr>
        <w:tab/>
        <w:t xml:space="preserve">De enkelte studietilbud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Her også de enkelte tilbud innen videre- og etterutdanning, fjernundervisning, desentralisert undervisning og voksenopplæring. Jf innledningen kap. 3.2.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Underinndeling kan foretas etter koder for studietilbudene. De enkelte studietilbud kan igjen underinndeles som vist i det følgende, der xx er koden for studietilbudet.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Eksempel 425-L02 (ekskursjoner ang. studietilbud L02)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4484"/>
        <w:gridCol w:w="2814"/>
      </w:tblGrid>
      <w:tr w:rsidR="00C43612">
        <w:tblPrEx>
          <w:tblCellMar>
            <w:top w:w="0" w:type="dxa"/>
            <w:bottom w:w="0" w:type="dxa"/>
          </w:tblCellMar>
        </w:tblPrEx>
        <w:tc>
          <w:tcPr>
            <w:tcW w:w="736" w:type="dxa"/>
          </w:tcPr>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bCs/>
              </w:rPr>
            </w:pPr>
            <w:r>
              <w:rPr>
                <w:b/>
                <w:bCs/>
              </w:rPr>
              <w:t>420-xx</w:t>
            </w:r>
          </w:p>
        </w:tc>
        <w:tc>
          <w:tcPr>
            <w:tcW w:w="4484" w:type="dxa"/>
          </w:tcPr>
          <w:p w:rsidR="00C43612" w:rsidRDefault="00C43612">
            <w:pPr>
              <w:pStyle w:val="Heading5"/>
            </w:pPr>
            <w: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rammeplaner for de enkelte studietilbud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Rammeplaner for de enkelte studietilbud som høgskolen gir kasseres etter 25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421-xx</w:t>
            </w:r>
          </w:p>
        </w:tc>
        <w:tc>
          <w:tcPr>
            <w:tcW w:w="4484" w:type="dxa"/>
          </w:tcPr>
          <w:p w:rsidR="00C43612" w:rsidRDefault="00C43612">
            <w:pPr>
              <w:pStyle w:val="Heading5"/>
            </w:pPr>
            <w:r>
              <w:t xml:space="preserve">Utvikling av studiet, studieplaner, fagplaner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3" w:hanging="1473"/>
              <w:rPr>
                <w:sz w:val="18"/>
              </w:rPr>
            </w:pPr>
            <w:r>
              <w:rPr>
                <w:sz w:val="18"/>
              </w:rPr>
              <w:t xml:space="preserve">   Her planlegging av nye fag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3" w:hanging="1473"/>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studieplaner, fagplaner mv bevares</w:t>
            </w: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422-xx</w:t>
            </w:r>
          </w:p>
        </w:tc>
        <w:tc>
          <w:tcPr>
            <w:tcW w:w="44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b/>
                <w:bCs/>
              </w:rPr>
              <w:t>Pensumlister, programmer for samlinger, o.l</w:t>
            </w:r>
            <w: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Pensumliste som følge av større endringer av pensum/revisjon av studieplan bevares, jf pkt 421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423-xx</w:t>
            </w:r>
          </w:p>
        </w:tc>
        <w:tc>
          <w:tcPr>
            <w:tcW w:w="4484" w:type="dxa"/>
          </w:tcPr>
          <w:p w:rsidR="00C43612" w:rsidRDefault="00C43612">
            <w:pPr>
              <w:pStyle w:val="Heading4"/>
              <w:rPr>
                <w:bCs/>
              </w:rPr>
            </w:pPr>
            <w:r>
              <w:rPr>
                <w:bCs/>
              </w:rPr>
              <w:t>Fagene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rPr>
          <w:trHeight w:val="547"/>
        </w:trPr>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424-xx</w:t>
            </w:r>
          </w:p>
        </w:tc>
        <w:tc>
          <w:tcPr>
            <w:tcW w:w="4484" w:type="dxa"/>
          </w:tcPr>
          <w:p w:rsidR="00C43612" w:rsidRDefault="00C43612">
            <w:pPr>
              <w:pStyle w:val="Heading6"/>
            </w:pPr>
            <w:r>
              <w:t xml:space="preserve">Fagvalg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18"/>
                <w:lang w:val="nb-NO"/>
              </w:rPr>
            </w:pPr>
            <w:r>
              <w:rPr>
                <w:rFonts w:ascii="Times New Roman" w:hAnsi="Times New Roman"/>
                <w:b w:val="0"/>
                <w:sz w:val="20"/>
                <w:lang w:val="nb-NO"/>
              </w:rPr>
              <w:t xml:space="preserve">   </w:t>
            </w:r>
            <w:r>
              <w:rPr>
                <w:rFonts w:ascii="Times New Roman" w:hAnsi="Times New Roman"/>
                <w:b w:val="0"/>
                <w:sz w:val="18"/>
                <w:lang w:val="nb-NO"/>
              </w:rPr>
              <w:t>Her dispensasjon fra studieplanen</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425-xx</w:t>
            </w:r>
          </w:p>
        </w:tc>
        <w:tc>
          <w:tcPr>
            <w:tcW w:w="4484" w:type="dxa"/>
          </w:tcPr>
          <w:p w:rsidR="00C43612" w:rsidRDefault="00C43612">
            <w:pPr>
              <w:pStyle w:val="Heading4"/>
              <w:rPr>
                <w:bCs/>
              </w:rPr>
            </w:pPr>
            <w:r>
              <w:rPr>
                <w:bCs/>
              </w:rPr>
              <w:t xml:space="preserve">Ekskursjoner. Studiereiser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bCs/>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426-xx</w:t>
            </w:r>
          </w:p>
        </w:tc>
        <w:tc>
          <w:tcPr>
            <w:tcW w:w="4484" w:type="dxa"/>
          </w:tcPr>
          <w:p w:rsidR="00C43612" w:rsidRDefault="00C43612">
            <w:pPr>
              <w:pStyle w:val="Heading6"/>
            </w:pPr>
            <w:r>
              <w:t xml:space="preserve">Praksis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turnustjeneste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427-xx</w:t>
            </w:r>
          </w:p>
        </w:tc>
        <w:tc>
          <w:tcPr>
            <w:tcW w:w="4484" w:type="dxa"/>
          </w:tcPr>
          <w:p w:rsidR="00C43612" w:rsidRDefault="00C43612">
            <w:pPr>
              <w:pStyle w:val="Heading2"/>
              <w:rPr>
                <w:bCs/>
              </w:rPr>
            </w:pPr>
            <w:r>
              <w:rPr>
                <w:bCs/>
              </w:rPr>
              <w:t xml:space="preserve">Evaluering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428-xx</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48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bCs/>
              </w:rPr>
            </w:pPr>
            <w:r>
              <w:rPr>
                <w:b/>
                <w:bCs/>
              </w:rPr>
              <w:noBreakHyphen/>
            </w:r>
            <w:r>
              <w:rPr>
                <w:b/>
                <w:bCs/>
              </w:rPr>
              <w:noBreakHyphen/>
            </w:r>
            <w:r>
              <w:rPr>
                <w:b/>
                <w:bCs/>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736"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429-xx</w:t>
            </w:r>
          </w:p>
        </w:tc>
        <w:tc>
          <w:tcPr>
            <w:tcW w:w="4484" w:type="dxa"/>
          </w:tcPr>
          <w:p w:rsidR="00C43612" w:rsidRDefault="00C43612">
            <w:pPr>
              <w:pStyle w:val="Heading4"/>
              <w:rPr>
                <w:bCs/>
              </w:rPr>
            </w:pPr>
            <w:r>
              <w:rPr>
                <w:bCs/>
              </w:rPr>
              <w:t>Annet om studietilbudet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3" w:hanging="1473"/>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sz w:val="24"/>
        </w:rPr>
        <w:br w:type="page"/>
      </w:r>
      <w:r>
        <w:rPr>
          <w:b/>
          <w:sz w:val="28"/>
        </w:rPr>
        <w:t>43</w:t>
      </w:r>
      <w:r>
        <w:rPr>
          <w:b/>
          <w:sz w:val="28"/>
        </w:rPr>
        <w:tab/>
        <w:t xml:space="preserve">Undervisning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431</w:t>
            </w:r>
          </w:p>
        </w:tc>
        <w:tc>
          <w:tcPr>
            <w:tcW w:w="4680" w:type="dxa"/>
          </w:tcPr>
          <w:p w:rsidR="00C43612" w:rsidRDefault="00C43612">
            <w:pPr>
              <w:pStyle w:val="Heading2"/>
            </w:pPr>
            <w:r>
              <w:t xml:space="preserve">Organisering av undervisningen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timeplan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Forelesninger, seminar, kollokvier,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gruppeundervisning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 xml:space="preserve">   </w:t>
            </w:r>
            <w:r>
              <w:rPr>
                <w:sz w:val="18"/>
              </w:rPr>
              <w:t>Her gjesteforelesere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Seminar</w:t>
            </w:r>
            <w:r>
              <w:rPr>
                <w:b/>
              </w:rPr>
              <w:noBreakHyphen/>
              <w:t xml:space="preserve"> og semesteroppgaver, prosjektoppgaver, fordypningsoppgaver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Læremidler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Her bruk av læremidler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For anskaffelse, vedlikehold etc. av undervisningsmateriell:</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sz w:val="18"/>
                <w:lang w:val="nb-NO"/>
              </w:rPr>
            </w:pPr>
            <w:r>
              <w:rPr>
                <w:rFonts w:ascii="Times New Roman" w:hAnsi="Times New Roman"/>
                <w:b w:val="0"/>
                <w:sz w:val="18"/>
                <w:lang w:val="nb-NO"/>
              </w:rPr>
              <w:t xml:space="preserve">   BRUK 054</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Klage, anke i forbindelse med undervisningen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Saksframlegg med vedlegg vedr klage, anke behandlet i Høgskolens klagenemnd bevares (jf arkivkode 011.2).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Evaluering av undervisningen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studiekvalitet/kvalitetssikring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vedr evaluering av undervisningen ved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438</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Andre institusjoners undervisning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439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undervisning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8"/>
        </w:rPr>
        <w:t>44</w:t>
      </w:r>
      <w:r>
        <w:rPr>
          <w:b/>
          <w:sz w:val="28"/>
        </w:rPr>
        <w:tab/>
      </w:r>
      <w:r>
        <w:rPr>
          <w:b/>
          <w:sz w:val="28"/>
        </w:rPr>
        <w:noBreakHyphen/>
      </w:r>
      <w:r>
        <w:rPr>
          <w:b/>
          <w:sz w:val="28"/>
        </w:rPr>
        <w:noBreakHyphen/>
      </w:r>
      <w:r>
        <w:rPr>
          <w:b/>
          <w:sz w:val="28"/>
        </w:rPr>
        <w:noBreakHyphen/>
        <w:t xml:space="preserve">                   </w:t>
      </w:r>
      <w:r>
        <w:t xml:space="preserve">                  </w:t>
      </w:r>
    </w:p>
    <w:p w:rsidR="00C43612" w:rsidRDefault="00C43612">
      <w:pPr>
        <w:numPr>
          <w:ilvl w:val="0"/>
          <w:numId w:val="43"/>
        </w:num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br w:type="page"/>
      </w:r>
      <w:r>
        <w:rPr>
          <w:b/>
          <w:sz w:val="28"/>
        </w:rPr>
        <w:t>Eksamen avlagt ved høgskolen</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60"/>
        <w:rPr>
          <w:b/>
        </w:rPr>
      </w:pPr>
      <w:r>
        <w:rPr>
          <w:b/>
        </w:rPr>
        <w:t xml:space="preserve">        </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eksamensreglement, forskrift, formular for offentlig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godkjenning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Eksamensreglement, forskrift mv for </w:t>
            </w:r>
            <w:r>
              <w:rPr>
                <w:b/>
                <w:sz w:val="18"/>
                <w:u w:val="single"/>
              </w:rPr>
              <w:t>egen</w:t>
            </w:r>
            <w:r>
              <w:rPr>
                <w:b/>
                <w:sz w:val="18"/>
              </w:rPr>
              <w:t xml:space="preserve"> høgskole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Avvikling av eksamen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Eksamensoppgaver og </w:t>
            </w:r>
            <w:r>
              <w:rPr>
                <w:b/>
              </w:rPr>
              <w:noBreakHyphen/>
              <w:t xml:space="preserve">besvarelser (eksamensarkiv)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Eksamensoppgaver og </w:t>
            </w:r>
            <w:r>
              <w:rPr>
                <w:sz w:val="18"/>
              </w:rPr>
              <w:noBreakHyphen/>
              <w:t>besvarelser skal arkiveres 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seg, fysisk adskilt fra det øvrige arkivet. Underinndeling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foretas etter koder for studietilbudene, jf. innledningen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side 7 (f.eks.: 452</w:t>
            </w:r>
            <w:r>
              <w:rPr>
                <w:sz w:val="18"/>
              </w:rPr>
              <w:noBreakHyphen/>
              <w:t>LA12). De enkelte studietilbudene kan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underinndeles etter de enkelte fag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Spesielle kassasjonsregler for universiteter og høgskoler av 14.12.1984 følges (se vedlegg).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Eksamensbesvarelser; 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Eksamensoppgaver 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Sensoroppnevning. Sensur, eksaminasjon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Saksframlegg vedr sensor-oppnevning behandlet i høgskolens styringsorganer bevares (jf arkivkode 011).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Sensurvedtak, jf  eksamens-protokoll (se pkt 454 nedenfor)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454</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Karakterutskrifter. Vitnemål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Karakterene og vitnemålet for den enkelte student: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BRUK 52 studentmapper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p>
          <w:p w:rsidR="00C43612" w:rsidRDefault="00C43612">
            <w:pPr>
              <w:numPr>
                <w:ilvl w:val="0"/>
                <w:numId w:val="30"/>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454.1</w:t>
            </w:r>
            <w:r>
              <w:rPr>
                <w:sz w:val="18"/>
              </w:rPr>
              <w:tab/>
              <w:t xml:space="preserve">Utlevering av vitnemål, utskrift av karakterprotokollen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numPr>
                <w:ilvl w:val="1"/>
                <w:numId w:val="39"/>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w:t>
            </w: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ED57B2">
            <w:pPr>
              <w:numPr>
                <w:ilvl w:val="1"/>
                <w:numId w:val="39"/>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Bachelor</w:t>
            </w:r>
            <w:r w:rsidR="00C43612">
              <w:rPr>
                <w:sz w:val="18"/>
              </w:rPr>
              <w:t xml:space="preserve">                                     </w:t>
            </w:r>
          </w:p>
          <w:p w:rsidR="00C43612" w:rsidRDefault="00C43612">
            <w:p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ED57B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454.4</w:t>
            </w:r>
            <w:r>
              <w:rPr>
                <w:sz w:val="18"/>
              </w:rPr>
              <w:tab/>
              <w:t>Master</w:t>
            </w:r>
            <w:r w:rsidR="00C43612">
              <w:rPr>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454.5</w:t>
            </w:r>
            <w:r>
              <w:rPr>
                <w:sz w:val="18"/>
              </w:rPr>
              <w:tab/>
              <w:t>Cand.mag.</w:t>
            </w:r>
            <w:r>
              <w:rPr>
                <w:sz w:val="18"/>
              </w:rPr>
              <w:noBreakHyphen/>
              <w:t xml:space="preserve">vitnemål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454.6</w:t>
            </w:r>
            <w:r>
              <w:rPr>
                <w:sz w:val="18"/>
              </w:rPr>
              <w:tab/>
              <w:t xml:space="preserve">Hovedfagsvitnemål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rPr>
                <w:sz w:val="18"/>
              </w:rPr>
            </w:pPr>
            <w:r>
              <w:rPr>
                <w:sz w:val="18"/>
              </w:rPr>
              <w:t>454.7</w:t>
            </w:r>
            <w:r>
              <w:rPr>
                <w:sz w:val="18"/>
              </w:rPr>
              <w:tab/>
            </w:r>
            <w:r>
              <w:rPr>
                <w:sz w:val="18"/>
              </w:rPr>
              <w:noBreakHyphen/>
            </w:r>
            <w:r>
              <w:rPr>
                <w:sz w:val="18"/>
              </w:rPr>
              <w:noBreakHyphen/>
            </w:r>
            <w:r>
              <w:rPr>
                <w:sz w:val="1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p>
          <w:p w:rsidR="00C43612" w:rsidRDefault="00C43612">
            <w:pPr>
              <w:numPr>
                <w:ilvl w:val="1"/>
                <w:numId w:val="38"/>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noBreakHyphen/>
            </w:r>
            <w:r>
              <w:rPr>
                <w:sz w:val="18"/>
              </w:rPr>
              <w:noBreakHyphen/>
            </w:r>
            <w:r>
              <w:rPr>
                <w:sz w:val="18"/>
              </w:rPr>
              <w:noBreakHyphen/>
              <w:t xml:space="preserve">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b w:val="0"/>
                <w:sz w:val="18"/>
                <w:lang w:val="nb-NO"/>
              </w:rPr>
            </w:pPr>
          </w:p>
          <w:p w:rsidR="00C43612" w:rsidRDefault="00C43612">
            <w:pPr>
              <w:pStyle w:val="Teknisk4"/>
              <w:numPr>
                <w:ilvl w:val="1"/>
                <w:numId w:val="38"/>
              </w:numPr>
              <w:tabs>
                <w:tab w:val="left" w:pos="-1440"/>
                <w:tab w:val="left" w:pos="0"/>
                <w:tab w:val="left" w:pos="793"/>
                <w:tab w:val="left" w:pos="1246"/>
                <w:tab w:val="left" w:pos="1473"/>
                <w:tab w:val="left" w:pos="2041"/>
                <w:tab w:val="left" w:pos="2268"/>
                <w:tab w:val="left" w:pos="2551"/>
                <w:tab w:val="left" w:pos="2880"/>
                <w:tab w:val="left" w:pos="3288"/>
                <w:tab w:val="left" w:pos="3458"/>
                <w:tab w:val="left" w:pos="4320"/>
              </w:tabs>
              <w:rPr>
                <w:bCs/>
                <w:sz w:val="18"/>
                <w:lang w:val="nb-NO"/>
              </w:rPr>
            </w:pPr>
            <w:r>
              <w:rPr>
                <w:rFonts w:ascii="Times New Roman" w:hAnsi="Times New Roman"/>
                <w:b w:val="0"/>
                <w:sz w:val="18"/>
                <w:lang w:val="nb-NO"/>
              </w:rPr>
              <w:t>Annet om karakterutskrifter, vitnemål</w:t>
            </w:r>
            <w:r>
              <w:rPr>
                <w:bCs/>
                <w:sz w:val="18"/>
                <w:lang w:val="nb-NO"/>
              </w:rPr>
              <w:t xml:space="preserve"> </w:t>
            </w:r>
          </w:p>
          <w:p w:rsidR="00C43612" w:rsidRDefault="00C43612">
            <w:pPr>
              <w:pStyle w:val="Teknisk4"/>
              <w:tabs>
                <w:tab w:val="left" w:pos="-1440"/>
                <w:tab w:val="left" w:pos="0"/>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bCs/>
                <w:sz w:val="18"/>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454</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pStyle w:val="BodyText3"/>
            </w:pPr>
            <w:r>
              <w:t>Eksamensprotokoll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Database med eksamens-karakterer fra studentsystemene bevares (jf digitalt materiale s 32).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C288C" w:rsidRDefault="00CC288C">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 (se  pkt 454..5)</w:t>
            </w:r>
          </w:p>
          <w:p w:rsidR="00CC288C" w:rsidRDefault="00CC288C">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C288C" w:rsidRDefault="00CC288C">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 (se pkt 454.5)</w:t>
            </w:r>
          </w:p>
          <w:p w:rsidR="00CC288C" w:rsidRDefault="00CC288C">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Bevares (se arkivkode 52 om cand mag vitnemål).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Søknader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454 ovenfor  om</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eksamensprotokoll og digitalt materiale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Klage, anke i forbindelse med eksamen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sz w:val="18"/>
              </w:rPr>
              <w:t xml:space="preserve">   </w:t>
            </w:r>
            <w:r>
              <w:rPr>
                <w:sz w:val="18"/>
              </w:rPr>
              <w:t>Her begrunnelse for karakter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Saksframlegg, med vedlegg, vedr klage, anke behandlet i Høgskolens klagenemnd bevares  (jf arkivkode 011.2).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Kontinuasjon, utsatt prøve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Dispensasjoner fra eksamensforskriftene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459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eksamen avlagt ved høgskolen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sz w:val="24"/>
        </w:rPr>
        <w:tab/>
      </w:r>
      <w:r>
        <w:rPr>
          <w:b/>
          <w:sz w:val="24"/>
        </w:rPr>
        <w:tab/>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46</w:t>
      </w:r>
      <w:r>
        <w:rPr>
          <w:b/>
          <w:sz w:val="28"/>
        </w:rPr>
        <w:tab/>
        <w:t>Eksamen avlagt ved andre institusjoner</w:t>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Eksamen/grad avlagt ved andre institusjoner i Norge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generelle oversikter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Eksamener avlagt i utlandet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ekvivalens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Andre institusjoners godkjenning av egen høgskoles eksamen/grad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469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eksamen avlagt ved andre institusjoner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47</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48</w:t>
      </w:r>
      <w:r>
        <w:rPr>
          <w:b/>
          <w:sz w:val="28"/>
        </w:rPr>
        <w:tab/>
      </w:r>
      <w:r>
        <w:rPr>
          <w:b/>
          <w:sz w:val="28"/>
        </w:rPr>
        <w:noBreakHyphen/>
      </w:r>
      <w:r>
        <w:rPr>
          <w:b/>
          <w:sz w:val="28"/>
        </w:rPr>
        <w:noBreakHyphen/>
      </w:r>
      <w:r>
        <w:rPr>
          <w:b/>
          <w:sz w:val="28"/>
        </w:rPr>
        <w:noBreakHyphen/>
      </w:r>
      <w:r>
        <w:rPr>
          <w:b/>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sectPr w:rsidR="00C43612">
          <w:headerReference w:type="even" r:id="rId24"/>
          <w:headerReference w:type="default" r:id="rId25"/>
          <w:footerReference w:type="even" r:id="rId26"/>
          <w:pgSz w:w="11907" w:h="16840" w:code="9"/>
          <w:pgMar w:top="680" w:right="1418" w:bottom="680" w:left="1985" w:header="567" w:footer="567" w:gutter="0"/>
          <w:cols w:space="708"/>
          <w:noEndnote/>
        </w:sectPr>
      </w:pPr>
      <w:r>
        <w:rPr>
          <w:b/>
          <w:sz w:val="28"/>
        </w:rPr>
        <w:t>49</w:t>
      </w:r>
      <w:r>
        <w:rPr>
          <w:b/>
          <w:sz w:val="28"/>
        </w:rPr>
        <w:tab/>
        <w:t>Annet om studier, undervisning, eksamen</w:t>
      </w:r>
      <w:r>
        <w:rPr>
          <w:b/>
        </w:rPr>
        <w:t xml:space="preserve">         Kasseres etter 5 år</w:t>
      </w: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20" w:color="auto" w:fill="auto"/>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74" w:hanging="1474"/>
              <w:rPr>
                <w:b/>
                <w:sz w:val="24"/>
              </w:rPr>
            </w:pPr>
            <w:r>
              <w:rPr>
                <w:sz w:val="28"/>
                <w:lang w:val="en-US"/>
              </w:rPr>
              <w:fldChar w:fldCharType="begin"/>
            </w:r>
            <w:r>
              <w:rPr>
                <w:sz w:val="28"/>
              </w:rPr>
              <w:instrText xml:space="preserve">PRIVATE </w:instrText>
            </w:r>
            <w:r>
              <w:rPr>
                <w:sz w:val="28"/>
                <w:lang w:val="en-US"/>
              </w:rPr>
            </w:r>
            <w:r>
              <w:rPr>
                <w:sz w:val="28"/>
                <w:lang w:val="en-US"/>
              </w:rPr>
              <w:fldChar w:fldCharType="end"/>
            </w:r>
            <w:r>
              <w:rPr>
                <w:b/>
                <w:sz w:val="28"/>
              </w:rPr>
              <w:t>KLASSE 5:</w:t>
            </w:r>
            <w:r>
              <w:rPr>
                <w:b/>
                <w:sz w:val="28"/>
              </w:rPr>
              <w:tab/>
              <w:t>STUDENTER. STUDENTFORHOLD</w:t>
            </w: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50</w:t>
            </w:r>
            <w:r>
              <w:rPr>
                <w:b/>
                <w:sz w:val="24"/>
              </w:rPr>
              <w:tab/>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51</w:t>
            </w:r>
            <w:r>
              <w:rPr>
                <w:b/>
                <w:sz w:val="24"/>
              </w:rPr>
              <w:tab/>
              <w:t>Opptak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52</w:t>
            </w:r>
            <w:r>
              <w:rPr>
                <w:b/>
                <w:sz w:val="24"/>
              </w:rPr>
              <w:tab/>
              <w:t>Studentmapper (studentarkiv)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53</w:t>
            </w:r>
            <w:r>
              <w:rPr>
                <w:b/>
                <w:sz w:val="24"/>
              </w:rPr>
              <w:tab/>
              <w:t>Spesielle studentforhold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54</w:t>
            </w:r>
            <w:r>
              <w:rPr>
                <w:b/>
                <w:sz w:val="24"/>
              </w:rPr>
              <w:tab/>
              <w:t>Studieveiledning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55</w:t>
            </w:r>
            <w:r>
              <w:rPr>
                <w:b/>
                <w:sz w:val="24"/>
              </w:rPr>
              <w:tab/>
              <w:t>Studentorganer, -utvalg, -organisasjoner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56</w:t>
            </w:r>
            <w:r>
              <w:rPr>
                <w:b/>
                <w:sz w:val="24"/>
              </w:rPr>
              <w:tab/>
              <w:t>Studentsosiale forhold. Velferd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57</w:t>
            </w:r>
            <w:r>
              <w:rPr>
                <w:b/>
                <w:sz w:val="24"/>
              </w:rPr>
              <w:tab/>
              <w:t>Stønader. Stipender. Lån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58</w:t>
            </w:r>
            <w:r>
              <w:rPr>
                <w:b/>
                <w:sz w:val="24"/>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ab/>
              <w:t>59</w:t>
            </w:r>
            <w:r>
              <w:rPr>
                <w:b/>
                <w:sz w:val="24"/>
              </w:rPr>
              <w:tab/>
              <w:t xml:space="preserve">Annet om studenter og studentforhold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rPr>
                <w:sz w:val="24"/>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sz w:val="24"/>
        </w:rPr>
        <w:br w:type="page"/>
      </w:r>
      <w:r>
        <w:rPr>
          <w:b/>
          <w:sz w:val="28"/>
        </w:rPr>
        <w:t>50</w:t>
      </w:r>
      <w:r>
        <w:rPr>
          <w:b/>
          <w:sz w:val="28"/>
        </w:rPr>
        <w:tab/>
        <w:t xml:space="preserve">Generelt om studenter og studentforhold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Planer, programmer, prognoser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Se også  pkt X, side 28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Studieinformasjon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Se også pkt X, side 28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Vurdering av teoretisk og faglig status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18"/>
              </w:rPr>
            </w:pPr>
            <w:r>
              <w:rPr>
                <w:sz w:val="18"/>
              </w:rPr>
              <w:t xml:space="preserve">   Her studiekompetanse, studieprogresjon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18"/>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500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508</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Studentstatistikk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Studentstatistikk for </w:t>
            </w:r>
            <w:r>
              <w:rPr>
                <w:b/>
                <w:sz w:val="18"/>
                <w:u w:val="single"/>
              </w:rPr>
              <w:t>egen</w:t>
            </w:r>
            <w:r>
              <w:rPr>
                <w:b/>
                <w:sz w:val="18"/>
              </w:rPr>
              <w:t xml:space="preserve"> høgskole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509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generelt om studenter og studentforhold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4"/>
        </w:rPr>
        <w:br w:type="page"/>
      </w:r>
      <w:r>
        <w:rPr>
          <w:b/>
          <w:sz w:val="28"/>
        </w:rPr>
        <w:t>51</w:t>
      </w:r>
      <w:r>
        <w:rPr>
          <w:b/>
          <w:sz w:val="28"/>
        </w:rPr>
        <w:tab/>
        <w:t xml:space="preserve">Opptak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18"/>
              </w:rPr>
            </w:pPr>
            <w:r>
              <w:t xml:space="preserve">   </w:t>
            </w:r>
            <w:r>
              <w:rPr>
                <w:sz w:val="18"/>
              </w:rPr>
              <w:t>Her reglement og retningslinjer for opptak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Reglement, retningslinjer mv for </w:t>
            </w:r>
            <w:r>
              <w:rPr>
                <w:b/>
                <w:sz w:val="18"/>
                <w:u w:val="single"/>
              </w:rPr>
              <w:t>egen</w:t>
            </w:r>
            <w:r>
              <w:rPr>
                <w:b/>
                <w:sz w:val="18"/>
              </w:rPr>
              <w:t xml:space="preserve"> høgskole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Samordnet opptak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Søknader om opptak til studier; spesielle kassasjonsregler for universiteter og høgskoler av 11.6.1985 følges (jf vedlegg).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Opptak ved høgskolen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512.1</w:t>
            </w:r>
            <w:r>
              <w:tab/>
              <w:t xml:space="preserve">Studentregistrering. Opptakssystem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512.2</w:t>
            </w:r>
            <w:r>
              <w:tab/>
              <w:t xml:space="preserve">Ordinære opptak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rPr>
                <w:sz w:val="18"/>
              </w:rPr>
            </w:pPr>
            <w:r>
              <w:tab/>
            </w:r>
            <w:r>
              <w:tab/>
            </w:r>
            <w:r>
              <w:rPr>
                <w:sz w:val="18"/>
              </w:rPr>
              <w:t xml:space="preserve">Kan underinndeles etter koder for de enkelte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pPr>
            <w:r>
              <w:rPr>
                <w:sz w:val="18"/>
              </w:rPr>
              <w:t xml:space="preserve">                  studietilbud (eks.: 512.2</w:t>
            </w:r>
            <w:r>
              <w:rPr>
                <w:sz w:val="18"/>
              </w:rPr>
              <w:noBreakHyphen/>
              <w:t>L02)</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512.3</w:t>
            </w:r>
            <w:r>
              <w:tab/>
              <w:t xml:space="preserve">Spesielle opptak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p>
          <w:p w:rsidR="00C43612" w:rsidRDefault="00C43612">
            <w:pPr>
              <w:numPr>
                <w:ilvl w:val="1"/>
                <w:numId w:val="31"/>
              </w:numPr>
              <w:tabs>
                <w:tab w:val="left" w:pos="-1440"/>
                <w:tab w:val="left" w:pos="-720"/>
                <w:tab w:val="left" w:pos="0"/>
                <w:tab w:val="left" w:pos="566"/>
                <w:tab w:val="left" w:pos="793"/>
                <w:tab w:val="left" w:pos="1473"/>
                <w:tab w:val="left" w:pos="2041"/>
                <w:tab w:val="left" w:pos="2268"/>
                <w:tab w:val="left" w:pos="2551"/>
                <w:tab w:val="left" w:pos="2880"/>
                <w:tab w:val="left" w:pos="3288"/>
                <w:tab w:val="left" w:pos="3458"/>
                <w:tab w:val="left" w:pos="4320"/>
              </w:tabs>
              <w:suppressAutoHyphens/>
            </w:pPr>
            <w:r>
              <w:t xml:space="preserve">Ekstraordinære opptak i løpet av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70"/>
            </w:pPr>
            <w:r>
              <w:t xml:space="preserve">             studieåret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512.32</w:t>
            </w:r>
            <w:r>
              <w:tab/>
              <w:t xml:space="preserve">Overflyttinger fra annen høgskole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512.33</w:t>
            </w:r>
            <w:r>
              <w:tab/>
              <w:t xml:space="preserve">Hospitanter/privatister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512.34</w:t>
            </w:r>
            <w:r>
              <w:tab/>
              <w:t>Utenlandske studenter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rPr>
                <w:sz w:val="18"/>
              </w:rPr>
            </w:pPr>
            <w:r>
              <w:tab/>
              <w:t xml:space="preserve"> </w:t>
            </w:r>
            <w:r>
              <w:tab/>
            </w:r>
            <w:r>
              <w:rPr>
                <w:sz w:val="18"/>
              </w:rPr>
              <w:t xml:space="preserve">             Her retningslinjer for opptak, norsktest o.l.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881" w:hanging="2881"/>
            </w:pPr>
            <w:r>
              <w:tab/>
              <w:t>512.39</w:t>
            </w:r>
            <w:r>
              <w:tab/>
              <w:t xml:space="preserve">Annet om spesielle opptaksforhold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512.4</w:t>
            </w:r>
            <w:r>
              <w:tab/>
              <w:t xml:space="preserve">Forhåndsløfte. Utsettelse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44"/>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512.6</w:t>
            </w:r>
            <w:r>
              <w:tab/>
              <w:t xml:space="preserve">Dispensasjoner fra opptaksbestemmelsene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512.7</w:t>
            </w:r>
            <w:r>
              <w:tab/>
              <w:t xml:space="preserve">Klage, anke over avgjørelser om opptak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512.8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p>
          <w:p w:rsidR="00C43612" w:rsidRDefault="00C43612">
            <w:pPr>
              <w:numPr>
                <w:ilvl w:val="1"/>
                <w:numId w:val="18"/>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opptak ved høgskolen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510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511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(se også digitalt materiale, pkt IV,</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side 32/33)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pkt 511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511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510 ovenfor</w:t>
            </w: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r>
              <w:rPr>
                <w:b/>
                <w:sz w:val="18"/>
              </w:rPr>
              <w:t>Jf 510 ovenfor</w:t>
            </w: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r>
              <w:rPr>
                <w:b/>
                <w:sz w:val="18"/>
              </w:rPr>
              <w:t xml:space="preserve">Saker av </w:t>
            </w:r>
            <w:r>
              <w:rPr>
                <w:b/>
                <w:sz w:val="18"/>
                <w:u w:val="single"/>
              </w:rPr>
              <w:t>prinsipiell</w:t>
            </w:r>
            <w:r>
              <w:rPr>
                <w:b/>
                <w:sz w:val="18"/>
              </w:rPr>
              <w:t xml:space="preserve"> karakter</w:t>
            </w:r>
          </w:p>
          <w:p w:rsidR="00C43612" w:rsidRDefault="00C43612">
            <w:pPr>
              <w:rPr>
                <w:b/>
                <w:sz w:val="18"/>
              </w:rPr>
            </w:pPr>
            <w:r>
              <w:rPr>
                <w:b/>
                <w:sz w:val="18"/>
              </w:rPr>
              <w:t>bevares.</w:t>
            </w:r>
          </w:p>
          <w:p w:rsidR="00C43612" w:rsidRDefault="00C43612">
            <w:pPr>
              <w:rPr>
                <w:b/>
                <w:sz w:val="18"/>
              </w:rPr>
            </w:pPr>
            <w:r>
              <w:rPr>
                <w:b/>
                <w:sz w:val="18"/>
              </w:rPr>
              <w:t xml:space="preserve">Saksframlegg, med vedlegg, vedr klage, anke behandlet i Høgskolens klagenemnd bevares </w:t>
            </w:r>
          </w:p>
          <w:p w:rsidR="00C43612" w:rsidRDefault="00C43612">
            <w:pPr>
              <w:rPr>
                <w:b/>
                <w:sz w:val="18"/>
              </w:rPr>
            </w:pPr>
            <w:r>
              <w:rPr>
                <w:b/>
                <w:sz w:val="18"/>
              </w:rPr>
              <w:t>(jf arkivkode 011.2).</w:t>
            </w:r>
          </w:p>
          <w:p w:rsidR="00C43612" w:rsidRDefault="00C43612">
            <w:pPr>
              <w:rPr>
                <w:b/>
                <w:sz w:val="18"/>
              </w:rPr>
            </w:pPr>
          </w:p>
          <w:p w:rsidR="00C43612" w:rsidRDefault="00C43612">
            <w:pPr>
              <w:rPr>
                <w:b/>
                <w:sz w:val="18"/>
              </w:rPr>
            </w:pPr>
            <w:r>
              <w:rPr>
                <w:b/>
                <w:sz w:val="18"/>
              </w:rPr>
              <w:t>Rutinemessige enkeltsaker kasseres når mistet sin administrative betydning</w:t>
            </w:r>
          </w:p>
          <w:p w:rsidR="00C43612" w:rsidRDefault="00C43612"/>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pPr>
              <w:rPr>
                <w:b/>
                <w:sz w:val="18"/>
              </w:rPr>
            </w:pPr>
          </w:p>
          <w:p w:rsidR="00C43612" w:rsidRDefault="00C43612">
            <w:r>
              <w:rPr>
                <w:b/>
                <w:sz w:val="18"/>
              </w:rPr>
              <w:t>Kasseres når mistet sin administrative betydning</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Overflyttinger til andre studieretninger ved høgskolen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Reglement, retningslinjer for </w:t>
            </w:r>
            <w:r>
              <w:rPr>
                <w:b/>
                <w:sz w:val="18"/>
                <w:u w:val="single"/>
              </w:rPr>
              <w:t>egen</w:t>
            </w:r>
            <w:r>
              <w:rPr>
                <w:b/>
                <w:sz w:val="18"/>
              </w:rPr>
              <w:t xml:space="preserve"> høgskole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Rutinemessige enkeltsaker kasseres når mistet sin administrative betydning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Overflyttinger til andre høgskoler/universiteter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Norske studenter i utlandet. Utvekslingsstudenter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Avbryting av studiet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519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opptak</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sz w:val="24"/>
        </w:rPr>
        <w:tab/>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8"/>
        </w:rPr>
      </w:pPr>
      <w:r>
        <w:rPr>
          <w:sz w:val="24"/>
        </w:rPr>
        <w:br w:type="page"/>
      </w:r>
      <w:r>
        <w:rPr>
          <w:b/>
          <w:sz w:val="28"/>
        </w:rPr>
        <w:t>52</w:t>
      </w:r>
      <w:r>
        <w:rPr>
          <w:b/>
          <w:sz w:val="28"/>
        </w:rPr>
        <w:tab/>
        <w:t xml:space="preserve">Studentmapper (studentarkiv)           </w:t>
      </w:r>
      <w:r>
        <w:rPr>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Her dokumenter som vedrører den enkelte student. For eksamensbesvarelser: BRUK 452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I tillegg til arkivkode 52 kan saken gis tilleggskode for emnet  det dreier seg om.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Henvisning kan legges i arkivet på tilleggskoden.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 xml:space="preserve"> </w:t>
      </w:r>
      <w:r>
        <w:tab/>
      </w:r>
      <w:r>
        <w:tab/>
        <w:t xml:space="preserve">Studentmapper skal arkiveres for seg, fysisk atskilt fra det øvrige arkivet.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4"/>
        </w:rPr>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rPr>
          <w:b/>
          <w:bCs/>
          <w:i/>
          <w:iCs/>
          <w:sz w:val="24"/>
        </w:rPr>
      </w:pPr>
      <w:r>
        <w:rPr>
          <w:b/>
          <w:bCs/>
          <w:i/>
          <w:iCs/>
          <w:sz w:val="24"/>
        </w:rPr>
        <w:t xml:space="preserve">Studentmapper kasseres etter 25 år. </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rPr>
          <w:b/>
          <w:bCs/>
          <w:sz w:val="24"/>
        </w:rPr>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rPr>
          <w:b/>
          <w:bCs/>
        </w:rPr>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rPr>
          <w:b/>
          <w:bCs/>
        </w:rPr>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pPr>
      <w:r>
        <w:rPr>
          <w:u w:val="single"/>
        </w:rPr>
        <w:t>Begrunnelse for kassasjon</w:t>
      </w:r>
      <w:r>
        <w:t xml:space="preserve">: </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359" w:hanging="566"/>
      </w:pPr>
      <w:r>
        <w:t xml:space="preserve">I henhold til kassasjonsplanens klasse 4 og 5, som gjelder studier/studentsaker, skal det meste </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359" w:hanging="566"/>
      </w:pPr>
      <w:r>
        <w:t>av innholdet i studentmappene kasseres når det har mistet sin administrative betydning.</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359" w:hanging="566"/>
      </w:pPr>
      <w:r>
        <w:t>Det som er igjen, og som skal bevares, er dokumentert/arkivert annet sted, og gjelder:</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359" w:hanging="566"/>
      </w:pP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246"/>
      </w:pPr>
      <w:r>
        <w:t xml:space="preserve">-  karakterer for </w:t>
      </w:r>
      <w:r>
        <w:rPr>
          <w:u w:val="single"/>
        </w:rPr>
        <w:t xml:space="preserve">den </w:t>
      </w:r>
      <w:r>
        <w:rPr>
          <w:i/>
          <w:iCs/>
          <w:u w:val="single"/>
        </w:rPr>
        <w:t>enkelte</w:t>
      </w:r>
      <w:r>
        <w:rPr>
          <w:u w:val="single"/>
        </w:rPr>
        <w:t xml:space="preserve"> student.</w:t>
      </w:r>
      <w:r>
        <w:t xml:space="preserve"> Her dokumenterer eksamensprotokollen alle </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246"/>
      </w:pPr>
      <w:r>
        <w:t xml:space="preserve">individkarakterer, og kopi av vitnemål kan dermed kasseres*. </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812" w:hanging="566"/>
      </w:pPr>
      <w:r>
        <w:t xml:space="preserve">I tillegg skal individkarakterer rapporteres elektronisk til Riksarkivet for bevaring, </w:t>
      </w:r>
    </w:p>
    <w:p w:rsidR="00C43612" w:rsidRDefault="00C43612">
      <w:pPr>
        <w:tabs>
          <w:tab w:val="left" w:pos="-1440"/>
          <w:tab w:val="left" w:pos="-720"/>
          <w:tab w:val="left" w:pos="0"/>
          <w:tab w:val="left" w:pos="284"/>
          <w:tab w:val="left" w:pos="566"/>
          <w:tab w:val="left" w:pos="851"/>
          <w:tab w:val="left" w:pos="1246"/>
          <w:tab w:val="left" w:pos="2041"/>
          <w:tab w:val="left" w:pos="2268"/>
          <w:tab w:val="left" w:pos="2551"/>
          <w:tab w:val="left" w:pos="2880"/>
          <w:tab w:val="left" w:pos="3288"/>
          <w:tab w:val="left" w:pos="3458"/>
          <w:tab w:val="left" w:pos="4320"/>
        </w:tabs>
        <w:suppressAutoHyphens/>
        <w:ind w:left="1812" w:hanging="566"/>
      </w:pPr>
      <w:r>
        <w:t>jf digitalt materiale side 32.</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812" w:hanging="566"/>
      </w:pPr>
      <w:r>
        <w:tab/>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080"/>
      </w:pPr>
      <w:r>
        <w:t xml:space="preserve">   - saksframlegg (innstillinger), med vedlegg, som gjelder </w:t>
      </w:r>
      <w:r>
        <w:rPr>
          <w:u w:val="single"/>
        </w:rPr>
        <w:t xml:space="preserve">den </w:t>
      </w:r>
      <w:r>
        <w:rPr>
          <w:i/>
          <w:iCs/>
          <w:u w:val="single"/>
        </w:rPr>
        <w:t>enkelte</w:t>
      </w:r>
      <w:r>
        <w:rPr>
          <w:u w:val="single"/>
        </w:rPr>
        <w:t xml:space="preserve"> student</w:t>
      </w:r>
      <w:r>
        <w:t xml:space="preserve"> og som</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080"/>
      </w:pPr>
      <w:r>
        <w:t xml:space="preserve">   behandles i høgskolens styringsorganer, skal bevares. Disse settes ev i egne permer for det</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080"/>
      </w:pPr>
      <w:r>
        <w:t xml:space="preserve">   aktuelle styringsorgan (høgskolestyret, styrets klagenemnd, avdelingsstyret mv) og kan </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080"/>
      </w:pPr>
      <w:r>
        <w:t xml:space="preserve">   ev bindes inn, senest ved bortsetting eller bevares på emnekode i saksarkivet.</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812" w:hanging="566"/>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246"/>
      </w:pPr>
      <w:r>
        <w:t xml:space="preserve">-  presedenssaker som gjelder </w:t>
      </w:r>
      <w:r>
        <w:rPr>
          <w:u w:val="single"/>
        </w:rPr>
        <w:t xml:space="preserve">den </w:t>
      </w:r>
      <w:r>
        <w:rPr>
          <w:i/>
          <w:iCs/>
          <w:u w:val="single"/>
        </w:rPr>
        <w:t>enkelte</w:t>
      </w:r>
      <w:r>
        <w:rPr>
          <w:u w:val="single"/>
        </w:rPr>
        <w:t xml:space="preserve"> student</w:t>
      </w:r>
      <w:r>
        <w:t>, arkiveres på emnekode i arkivet.</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1359" w:hanging="566"/>
      </w:pP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793"/>
      </w:pPr>
      <w:r>
        <w:t>*Cand mag vitnemål bevares, jf arkivkode 454.5.</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793"/>
      </w:pPr>
      <w:r>
        <w:t xml:space="preserve">(Studenten har også avlagt eksamen ved annen, høgre utdanningsinstitusjon, og bare karakterer  avlagt ved </w:t>
      </w:r>
      <w:r>
        <w:rPr>
          <w:i/>
          <w:iCs/>
        </w:rPr>
        <w:t>egen</w:t>
      </w:r>
      <w:r>
        <w:t xml:space="preserve"> høgskole er dokumentert i eksamensprotokollen).</w:t>
      </w:r>
    </w:p>
    <w:p w:rsidR="00C43612" w:rsidRDefault="00C43612">
      <w:pPr>
        <w:tabs>
          <w:tab w:val="left" w:pos="-1440"/>
          <w:tab w:val="left" w:pos="-720"/>
          <w:tab w:val="left" w:pos="0"/>
          <w:tab w:val="left" w:pos="566"/>
          <w:tab w:val="left" w:pos="793"/>
          <w:tab w:val="left" w:pos="851"/>
          <w:tab w:val="left" w:pos="1246"/>
          <w:tab w:val="left" w:pos="2041"/>
          <w:tab w:val="left" w:pos="2268"/>
          <w:tab w:val="left" w:pos="2551"/>
          <w:tab w:val="left" w:pos="2880"/>
          <w:tab w:val="left" w:pos="3288"/>
          <w:tab w:val="left" w:pos="3458"/>
          <w:tab w:val="left" w:pos="4320"/>
        </w:tabs>
        <w:suppressAutoHyphens/>
        <w:ind w:left="793"/>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132" w:hanging="566"/>
        <w:rPr>
          <w:b/>
          <w:sz w:val="28"/>
        </w:rPr>
      </w:pPr>
      <w:r>
        <w:rPr>
          <w:b/>
          <w:bCs/>
        </w:rPr>
        <w:br w:type="page"/>
      </w:r>
      <w:r>
        <w:rPr>
          <w:b/>
          <w:sz w:val="28"/>
        </w:rPr>
        <w:t>53</w:t>
      </w:r>
      <w:r>
        <w:rPr>
          <w:b/>
          <w:sz w:val="28"/>
        </w:rPr>
        <w:tab/>
        <w:t xml:space="preserve">Spesielle studentforhold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 retningslinjer som gjelder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Rutinemessige enkeltsaker kasseres når mistet sin administrative betydning </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Fravær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permisjoner, militærtjeneste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p>
        </w:tc>
        <w:tc>
          <w:tcPr>
            <w:tcW w:w="2814" w:type="dxa"/>
          </w:tcPr>
          <w:p w:rsidR="00C43612" w:rsidRDefault="00C43612">
            <w:pPr>
              <w:pStyle w:val="Heading4"/>
              <w:rPr>
                <w:sz w:val="18"/>
              </w:rPr>
            </w:pPr>
            <w:r>
              <w:rPr>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Funksjonshemmede studenter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Studenturo. Studentdemonstrasjoner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Alle saker som har ført til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Disiplinærsaker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Alle saker som har ført til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Heading4"/>
            </w:pPr>
            <w:r>
              <w:t>Skikkethet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b/>
              </w:rPr>
              <w:t xml:space="preserve">   </w:t>
            </w:r>
            <w:r>
              <w:rPr>
                <w:sz w:val="18"/>
              </w:rPr>
              <w:t xml:space="preserve">Her Skikkethetsnemnda </w:t>
            </w:r>
          </w:p>
          <w:p w:rsidR="00C43612" w:rsidRDefault="00C43612">
            <w:pPr>
              <w:pStyle w:val="BodyText"/>
              <w:overflowPunct w:val="0"/>
              <w:autoSpaceDE w:val="0"/>
              <w:autoSpaceDN w:val="0"/>
              <w:adjustRightInd w:val="0"/>
              <w:textAlignment w:val="baseline"/>
              <w:rPr>
                <w:bCs/>
                <w:szCs w:val="20"/>
              </w:rPr>
            </w:pPr>
            <w:r>
              <w:rPr>
                <w:bCs/>
                <w:szCs w:val="20"/>
              </w:rPr>
              <w:t xml:space="preserve">   (jf forskrift om skikkethet i lærerutdanningen)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Regler, retningslinjer mv vedr skikkethetsnemnda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Oppnevning av medlemmer, mandat, korrespondanse vedr skikkethetsnemnda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Referat/møtebok, innkalling, saksliste og saksframlegg/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innstilling, med vedlegg, bevares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arkivkode 011.2)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Rutinemessige enkeltsaker kasseres når mistet sin administrative betydning</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539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spesielle studentforhold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54</w:t>
      </w:r>
      <w:r>
        <w:rPr>
          <w:b/>
          <w:sz w:val="28"/>
        </w:rPr>
        <w:tab/>
        <w:t xml:space="preserve">Studieveiledning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 retningslinjer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pStyle w:val="BodyText3"/>
            </w:pPr>
          </w:p>
          <w:p w:rsidR="00C43612" w:rsidRDefault="00C43612">
            <w:pPr>
              <w:pStyle w:val="BodyText3"/>
              <w:rPr>
                <w:bCs/>
              </w:rPr>
            </w:pPr>
            <w:r>
              <w:rPr>
                <w:bCs/>
              </w:rPr>
              <w:t>Rutinemessige enkeltsaker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Studieveiledning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Student</w:t>
            </w:r>
            <w:r>
              <w:rPr>
                <w:b/>
              </w:rPr>
              <w:noBreakHyphen/>
              <w:t>/studiehåndbøker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 xml:space="preserve">Egne </w:t>
            </w:r>
            <w:r>
              <w:rPr>
                <w:b/>
                <w:sz w:val="18"/>
              </w:rPr>
              <w:t xml:space="preserve"> student-/studiehåndbøker bevares i ett eksemplar.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Se pkt X, side 28.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549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studieveiledning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 xml:space="preserve"> 55</w:t>
      </w:r>
      <w:r>
        <w:rPr>
          <w:b/>
          <w:sz w:val="28"/>
        </w:rPr>
        <w:tab/>
        <w:t xml:space="preserve">Studentorganer, </w:t>
      </w:r>
      <w:r>
        <w:rPr>
          <w:b/>
          <w:sz w:val="28"/>
        </w:rPr>
        <w:noBreakHyphen/>
        <w:t xml:space="preserve">utvalg, </w:t>
      </w:r>
      <w:r>
        <w:rPr>
          <w:b/>
          <w:sz w:val="28"/>
        </w:rPr>
        <w:noBreakHyphen/>
        <w:t xml:space="preserve">organisasjoner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Her retningslinjer for styre, drift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 retningslinjer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pStyle w:val="Heading7"/>
            </w:pPr>
          </w:p>
          <w:p w:rsidR="00C43612" w:rsidRDefault="00C43612">
            <w:pPr>
              <w:pStyle w:val="Heading7"/>
            </w:pPr>
            <w: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Studentorganer og tillitsvalgte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Studentparlament. Studentråd. Studentutvalg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Studentdemokrati. Studentrepresentasjon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Studentorganisasjoner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Midlertidige studentutvalg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Bevares</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559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studentorganer, </w:t>
            </w:r>
            <w:r>
              <w:rPr>
                <w:b/>
              </w:rPr>
              <w:noBreakHyphen/>
              <w:t xml:space="preserve">utvalg, </w:t>
            </w:r>
            <w:r>
              <w:rPr>
                <w:b/>
              </w:rPr>
              <w:noBreakHyphen/>
              <w:t>organisasjoner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4"/>
        </w:rPr>
        <w:br w:type="page"/>
      </w:r>
      <w:r>
        <w:rPr>
          <w:b/>
          <w:sz w:val="28"/>
        </w:rPr>
        <w:t>56</w:t>
      </w:r>
      <w:r>
        <w:rPr>
          <w:b/>
          <w:sz w:val="28"/>
        </w:rPr>
        <w:tab/>
        <w:t xml:space="preserve">Studentsosiale forhold. Velferd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Generelt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Her studentsamskipnader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 retningslinjer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Alle saker vedr planlegging av studentboliger, barnehager, kantiner og andre velferdslokaler samt kart og tegninger over disse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Helse- og sosialtjeneste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Her psykolog</w:t>
            </w:r>
            <w:r>
              <w:rPr>
                <w:sz w:val="18"/>
              </w:rPr>
              <w:noBreakHyphen/>
              <w:t xml:space="preserve">/sosionom-/studentprestetjeneste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sz w:val="18"/>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Fritidsaktiviteter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Studentboliger             </w:t>
            </w:r>
            <w:r>
              <w:t xml:space="preserve">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563.1</w:t>
            </w:r>
            <w:r>
              <w:tab/>
              <w:t xml:space="preserve">Studentboliger under studiet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563.2</w:t>
            </w:r>
            <w:r>
              <w:tab/>
              <w:t xml:space="preserve">Studentboliger under praksis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563.3</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563.4</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563.5</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563.6</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563.8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19"/>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studentboliger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Hele pkt 563</w:t>
            </w:r>
            <w:r>
              <w:rPr>
                <w:b/>
                <w:sz w:val="18"/>
              </w:rPr>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560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Barnehager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Kantiner for studenter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560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Adgang til og bruk av velferdsbygg/</w:t>
            </w:r>
            <w:r>
              <w:rPr>
                <w:b/>
              </w:rPr>
              <w:noBreakHyphen/>
              <w:t>lokaler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560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569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studentsosiale forhold, velferd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pStyle w:val="Heading4"/>
              <w:rPr>
                <w:sz w:val="18"/>
              </w:rPr>
            </w:pPr>
            <w:r>
              <w:rPr>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4"/>
        </w:rPr>
        <w:br w:type="page"/>
      </w:r>
      <w:r>
        <w:rPr>
          <w:b/>
          <w:sz w:val="28"/>
        </w:rPr>
        <w:t>57</w:t>
      </w:r>
      <w:r>
        <w:rPr>
          <w:b/>
          <w:sz w:val="28"/>
        </w:rPr>
        <w:tab/>
        <w:t xml:space="preserve">Stønader. Stipender. Lån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 retningslinjer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når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Studie</w:t>
            </w:r>
            <w:r>
              <w:rPr>
                <w:b/>
              </w:rPr>
              <w:noBreakHyphen/>
              <w:t xml:space="preserve"> og andre lån. Studentstipend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Dekning av ekstra boutgifter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Bidrag/refusjon for utgifter til eksamensarbeid/seminar</w:t>
            </w:r>
            <w:r>
              <w:rPr>
                <w:rFonts w:ascii="Times New Roman" w:hAnsi="Times New Roman"/>
                <w:sz w:val="20"/>
                <w:lang w:val="nb-NO"/>
              </w:rPr>
              <w:noBreakHyphen/>
              <w:t xml:space="preserve"> og semesteroppgaver</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Bidrag til reiser, konferanser og lignende</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579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stønader, stipend, lån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når mistet sin administrative betydning</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58</w:t>
      </w:r>
      <w:r>
        <w:rPr>
          <w:b/>
          <w:sz w:val="28"/>
        </w:rPr>
        <w:tab/>
      </w:r>
      <w:r>
        <w:rPr>
          <w:b/>
          <w:sz w:val="28"/>
        </w:rPr>
        <w:noBreakHyphen/>
      </w:r>
      <w:r>
        <w:rPr>
          <w:b/>
          <w:sz w:val="28"/>
        </w:rPr>
        <w:noBreakHyphen/>
      </w:r>
      <w:r>
        <w:rPr>
          <w:b/>
          <w:sz w:val="2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59</w:t>
      </w:r>
      <w:r>
        <w:rPr>
          <w:b/>
          <w:sz w:val="28"/>
        </w:rPr>
        <w:tab/>
        <w:t xml:space="preserve">Annet om studenter og studentforhold                 </w:t>
      </w:r>
      <w:r>
        <w:rPr>
          <w:b/>
        </w:rPr>
        <w:t>Kasseres etter 5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8"/>
        </w:rPr>
        <w:sectPr w:rsidR="00C43612">
          <w:headerReference w:type="even" r:id="rId27"/>
          <w:headerReference w:type="default" r:id="rId28"/>
          <w:footerReference w:type="even" r:id="rId29"/>
          <w:pgSz w:w="11907" w:h="16840" w:code="9"/>
          <w:pgMar w:top="1701" w:right="1418" w:bottom="680" w:left="1985" w:header="567" w:footer="567" w:gutter="0"/>
          <w:cols w:space="708"/>
          <w:noEndnote/>
        </w:sectPr>
      </w:pPr>
      <w:r>
        <w:rPr>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7939"/>
      </w:tblGrid>
      <w:tr w:rsidR="00C43612">
        <w:tblPrEx>
          <w:tblCellMar>
            <w:top w:w="0" w:type="dxa"/>
            <w:bottom w:w="0" w:type="dxa"/>
          </w:tblCellMar>
        </w:tblPrEx>
        <w:tc>
          <w:tcPr>
            <w:tcW w:w="7939" w:type="dxa"/>
            <w:shd w:val="pct10" w:color="auto" w:fill="auto"/>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74" w:hanging="1474"/>
              <w:rPr>
                <w:sz w:val="24"/>
              </w:rPr>
            </w:pPr>
          </w:p>
        </w:tc>
      </w:tr>
      <w:tr w:rsidR="00C43612">
        <w:tblPrEx>
          <w:tblCellMar>
            <w:top w:w="0" w:type="dxa"/>
            <w:bottom w:w="0" w:type="dxa"/>
          </w:tblCellMar>
        </w:tblPrEx>
        <w:tc>
          <w:tcPr>
            <w:tcW w:w="7939" w:type="dxa"/>
            <w:shd w:val="pct20" w:color="auto" w:fill="auto"/>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74" w:hanging="1474"/>
              <w:rPr>
                <w:b/>
                <w:sz w:val="24"/>
              </w:rPr>
            </w:pPr>
            <w:r>
              <w:rPr>
                <w:sz w:val="24"/>
                <w:lang w:val="en-US"/>
              </w:rPr>
              <w:fldChar w:fldCharType="begin"/>
            </w:r>
            <w:r>
              <w:rPr>
                <w:sz w:val="24"/>
              </w:rPr>
              <w:instrText xml:space="preserve">PRIVATE </w:instrText>
            </w:r>
            <w:r>
              <w:rPr>
                <w:sz w:val="24"/>
                <w:lang w:val="en-US"/>
              </w:rPr>
            </w:r>
            <w:r>
              <w:rPr>
                <w:sz w:val="24"/>
                <w:lang w:val="en-US"/>
              </w:rPr>
              <w:fldChar w:fldCharType="end"/>
            </w:r>
            <w:r>
              <w:rPr>
                <w:b/>
                <w:sz w:val="24"/>
              </w:rPr>
              <w:t>KLASSE 6:</w:t>
            </w:r>
            <w:r>
              <w:rPr>
                <w:b/>
                <w:sz w:val="24"/>
              </w:rPr>
              <w:tab/>
              <w:t xml:space="preserve">FORSKNING OG UTVIKLING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60</w:t>
            </w:r>
            <w:r>
              <w:rPr>
                <w:b/>
                <w:sz w:val="24"/>
              </w:rPr>
              <w:tab/>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61</w:t>
            </w:r>
            <w:r>
              <w:rPr>
                <w:b/>
                <w:sz w:val="24"/>
              </w:rPr>
              <w:tab/>
              <w:t>Forskningsorganer. Forskningsråd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62</w:t>
            </w:r>
            <w:r>
              <w:rPr>
                <w:b/>
                <w:sz w:val="24"/>
              </w:rPr>
              <w:tab/>
              <w:t>Forskerutdanning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63</w:t>
            </w:r>
            <w:r>
              <w:rPr>
                <w:b/>
                <w:sz w:val="24"/>
              </w:rPr>
              <w:tab/>
              <w:t>Forskningsfinansiering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64</w:t>
            </w:r>
            <w:r>
              <w:rPr>
                <w:b/>
                <w:sz w:val="24"/>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65</w:t>
            </w:r>
            <w:r>
              <w:rPr>
                <w:b/>
                <w:sz w:val="24"/>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66</w:t>
            </w:r>
            <w:r>
              <w:rPr>
                <w:b/>
                <w:sz w:val="24"/>
              </w:rPr>
              <w:tab/>
              <w:t>Prosjektvirksomhet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67</w:t>
            </w:r>
            <w:r>
              <w:rPr>
                <w:b/>
                <w:sz w:val="24"/>
              </w:rPr>
              <w:tab/>
              <w:t>Forskningsformidling og -informasjon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ab/>
              <w:t>68</w:t>
            </w:r>
            <w:r>
              <w:rPr>
                <w:b/>
                <w:sz w:val="24"/>
              </w:rPr>
              <w:tab/>
              <w: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ab/>
              <w:t>69</w:t>
            </w:r>
            <w:r>
              <w:rPr>
                <w:b/>
                <w:sz w:val="24"/>
              </w:rPr>
              <w:tab/>
              <w:t xml:space="preserve">Annet om forskning og utvikling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54"/>
              <w:rPr>
                <w:sz w:val="24"/>
              </w:rPr>
            </w:pP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sz w:val="24"/>
        </w:rPr>
        <w:br w:type="page"/>
      </w:r>
      <w:r>
        <w:rPr>
          <w:b/>
          <w:sz w:val="28"/>
        </w:rPr>
        <w:t>60</w:t>
      </w:r>
      <w:r>
        <w:rPr>
          <w:b/>
          <w:sz w:val="28"/>
        </w:rPr>
        <w:tab/>
        <w:t xml:space="preserve">Generelt om forskning og utvikling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600</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u w:val="single"/>
              </w:rPr>
              <w:t>Egne</w:t>
            </w:r>
            <w:r>
              <w:rPr>
                <w:b/>
                <w:sz w:val="18"/>
              </w:rPr>
              <w:t xml:space="preserve"> planer, rapporter mv bevares i ett eksemplar.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20"/>
                <w:lang w:val="nb-NO"/>
              </w:rPr>
            </w:pPr>
            <w:r>
              <w:rPr>
                <w:rFonts w:ascii="Times New Roman" w:hAnsi="Times New Roman"/>
                <w:sz w:val="20"/>
                <w:lang w:val="nb-NO"/>
              </w:rPr>
              <w:noBreakHyphen/>
            </w:r>
            <w:r>
              <w:rPr>
                <w:rFonts w:ascii="Times New Roman" w:hAnsi="Times New Roman"/>
                <w:sz w:val="20"/>
                <w:lang w:val="nb-NO"/>
              </w:rPr>
              <w:noBreakHyphen/>
            </w:r>
            <w:r>
              <w:rPr>
                <w:rFonts w:ascii="Times New Roman" w:hAnsi="Times New Roman"/>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Forskningspolitikk</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Alle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Forskningsmetoder</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Alle saker som har medført saksbehandling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Forskningsstatistikk</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Forskningsstatistikk for </w:t>
            </w:r>
            <w:r>
              <w:rPr>
                <w:b/>
                <w:sz w:val="18"/>
                <w:u w:val="single"/>
              </w:rPr>
              <w:t>egen</w:t>
            </w:r>
            <w:r>
              <w:rPr>
                <w:b/>
                <w:sz w:val="18"/>
              </w:rPr>
              <w:t xml:space="preserve"> høgskole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609</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generelt om forskning og utvikling</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r>
        <w:rPr>
          <w:b/>
          <w:sz w:val="24"/>
        </w:rPr>
        <w:br w:type="page"/>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8"/>
        </w:rPr>
        <w:t>61</w:t>
      </w:r>
      <w:r>
        <w:rPr>
          <w:b/>
          <w:sz w:val="28"/>
        </w:rPr>
        <w:tab/>
        <w:t xml:space="preserve">Forskningsorganer. Forskningsråd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610</w:t>
            </w:r>
          </w:p>
        </w:tc>
        <w:tc>
          <w:tcPr>
            <w:tcW w:w="4680" w:type="dxa"/>
          </w:tcPr>
          <w:p w:rsidR="00C43612" w:rsidRDefault="00C43612">
            <w:pPr>
              <w:pStyle w:val="Heading4"/>
            </w:pPr>
            <w: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612</w:t>
            </w:r>
          </w:p>
        </w:tc>
        <w:tc>
          <w:tcPr>
            <w:tcW w:w="4680" w:type="dxa"/>
          </w:tcPr>
          <w:p w:rsidR="00C43612" w:rsidRDefault="00C43612">
            <w:pPr>
              <w:pStyle w:val="Heading2"/>
            </w:pPr>
            <w:r>
              <w:t xml:space="preserve">Norges forskningsråd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612.0</w:t>
            </w:r>
            <w:r>
              <w:tab/>
              <w:t xml:space="preserve">Generelt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612.1</w:t>
            </w:r>
            <w:r>
              <w:tab/>
              <w:t xml:space="preserve">Område for bioproduksjon og foredling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612.2</w:t>
            </w:r>
            <w:r>
              <w:tab/>
              <w:t xml:space="preserve">Område for industri og energi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612.3</w:t>
            </w:r>
            <w:r>
              <w:tab/>
              <w:t xml:space="preserve">Område for kultur og samfunn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612.4</w:t>
            </w:r>
            <w:r>
              <w:tab/>
              <w:t xml:space="preserve">Område for medisin og helse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612.5</w:t>
            </w:r>
            <w:r>
              <w:tab/>
              <w:t xml:space="preserve">Område for miljø og utvikling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612.6</w:t>
            </w:r>
            <w:r>
              <w:tab/>
              <w:t xml:space="preserve">Område for naturvitenskap og teknologi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612.7</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pPr>
            <w:r>
              <w:t>612.8</w:t>
            </w:r>
            <w:r>
              <w:tab/>
            </w:r>
            <w:r>
              <w:noBreakHyphen/>
            </w:r>
            <w:r>
              <w:noBreakHyphen/>
            </w:r>
            <w: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numPr>
                <w:ilvl w:val="1"/>
                <w:numId w:val="20"/>
              </w:numPr>
              <w:tabs>
                <w:tab w:val="left" w:pos="-1440"/>
                <w:tab w:val="left" w:pos="-720"/>
                <w:tab w:val="left" w:pos="0"/>
                <w:tab w:val="left" w:pos="793"/>
                <w:tab w:val="left" w:pos="1246"/>
                <w:tab w:val="left" w:pos="1473"/>
                <w:tab w:val="left" w:pos="2041"/>
                <w:tab w:val="left" w:pos="2268"/>
                <w:tab w:val="left" w:pos="2551"/>
                <w:tab w:val="left" w:pos="2880"/>
                <w:tab w:val="left" w:pos="3288"/>
                <w:tab w:val="left" w:pos="3458"/>
                <w:tab w:val="left" w:pos="4320"/>
              </w:tabs>
              <w:suppressAutoHyphens/>
            </w:pPr>
            <w:r>
              <w:t xml:space="preserve">Annet om Norges forskningsråd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c>
        <w:tc>
          <w:tcPr>
            <w:tcW w:w="2814"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18"/>
                <w:lang w:val="nb-NO"/>
              </w:rPr>
            </w:pPr>
            <w:r>
              <w:rPr>
                <w:rFonts w:ascii="Times New Roman" w:hAnsi="Times New Roman"/>
                <w:sz w:val="18"/>
                <w:u w:val="single"/>
                <w:lang w:val="nb-NO"/>
              </w:rPr>
              <w:t>Hele pkt 612</w:t>
            </w:r>
            <w:r>
              <w:rPr>
                <w:rFonts w:ascii="Times New Roman" w:hAnsi="Times New Roman"/>
                <w:sz w:val="18"/>
                <w:lang w:val="nb-NO"/>
              </w:rPr>
              <w:t>;</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18"/>
                <w:lang w:val="nb-NO"/>
              </w:rPr>
            </w:pPr>
            <w:r>
              <w:rPr>
                <w:rFonts w:ascii="Times New Roman" w:hAnsi="Times New Roman"/>
                <w:sz w:val="18"/>
                <w:lang w:val="nb-NO"/>
              </w:rPr>
              <w:t xml:space="preserve">Alle saker som har medført  saksbehandling bevares. </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18"/>
                <w:lang w:val="nb-NO"/>
              </w:rPr>
            </w:pP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sz w:val="18"/>
                <w:lang w:val="nb-NO"/>
              </w:rPr>
            </w:pPr>
            <w:r>
              <w:rPr>
                <w:rFonts w:ascii="Times New Roman" w:hAnsi="Times New Roman"/>
                <w:sz w:val="18"/>
                <w:lang w:val="nb-NO"/>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Regionale/lokale forskningsorgan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610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619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Annet om forskningsorganer, forskningsråd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8"/>
        </w:rPr>
      </w:pPr>
      <w:r>
        <w:rPr>
          <w:b/>
          <w:sz w:val="24"/>
        </w:rPr>
        <w:br w:type="page"/>
      </w:r>
      <w:r>
        <w:rPr>
          <w:b/>
          <w:sz w:val="28"/>
        </w:rPr>
        <w:t>62</w:t>
      </w:r>
      <w:r>
        <w:rPr>
          <w:b/>
          <w:sz w:val="28"/>
        </w:rPr>
        <w:tab/>
        <w:t xml:space="preserve">Forskerutdanning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Forskerrekruttering og </w:t>
            </w:r>
            <w:r>
              <w:rPr>
                <w:b/>
              </w:rPr>
              <w:noBreakHyphen/>
              <w:t xml:space="preserve">utdanning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doktorgradsopplegg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620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622</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Forskerveiledning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620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627</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629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forskerutdanning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sz w:val="24"/>
        </w:rPr>
        <w:br w:type="page"/>
      </w:r>
      <w:r>
        <w:rPr>
          <w:b/>
          <w:sz w:val="28"/>
        </w:rPr>
        <w:t>63</w:t>
      </w:r>
      <w:r>
        <w:rPr>
          <w:b/>
          <w:sz w:val="28"/>
        </w:rPr>
        <w:tab/>
        <w:t xml:space="preserve">Forskningsfinansiering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630</w:t>
            </w:r>
          </w:p>
        </w:tc>
        <w:tc>
          <w:tcPr>
            <w:tcW w:w="4680" w:type="dxa"/>
          </w:tcPr>
          <w:p w:rsidR="00C43612" w:rsidRDefault="00C43612">
            <w:pPr>
              <w:pStyle w:val="Heading4"/>
            </w:pPr>
            <w: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631</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35"/>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Forskningsmidler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også midler til forsøksarbeid, utredningsarbeid, </w:t>
            </w:r>
          </w:p>
          <w:p w:rsidR="00C43612" w:rsidRDefault="00C43612">
            <w:pPr>
              <w:pStyle w:val="Header"/>
              <w:tabs>
                <w:tab w:val="clear" w:pos="4536"/>
                <w:tab w:val="clear" w:pos="9072"/>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sz w:val="18"/>
              </w:rPr>
              <w:t xml:space="preserve">   etc.</w:t>
            </w:r>
            <w:r>
              <w:t xml:space="preserve">    </w:t>
            </w:r>
          </w:p>
        </w:tc>
        <w:tc>
          <w:tcPr>
            <w:tcW w:w="2814" w:type="dxa"/>
          </w:tcPr>
          <w:p w:rsidR="00C43612" w:rsidRDefault="00C43612">
            <w:pPr>
              <w:pStyle w:val="Heading7"/>
            </w:pPr>
            <w:r>
              <w:t>Jf 630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633</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634</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 w:val="0"/>
                <w:bCs/>
                <w:sz w:val="20"/>
                <w:lang w:val="nb-NO"/>
              </w:rPr>
            </w:pPr>
            <w:r>
              <w:rPr>
                <w:rFonts w:ascii="Times New Roman" w:hAnsi="Times New Roman"/>
                <w:b w:val="0"/>
                <w:sz w:val="20"/>
                <w:lang w:val="nb-NO"/>
              </w:rPr>
              <w:noBreakHyphen/>
            </w:r>
            <w:r>
              <w:rPr>
                <w:rFonts w:ascii="Times New Roman" w:hAnsi="Times New Roman"/>
                <w:b w:val="0"/>
                <w:sz w:val="20"/>
                <w:lang w:val="nb-NO"/>
              </w:rPr>
              <w:noBreakHyphen/>
            </w:r>
            <w:r>
              <w:rPr>
                <w:rFonts w:ascii="Times New Roman" w:hAnsi="Times New Roman"/>
                <w:b w:val="0"/>
                <w:sz w:val="20"/>
                <w:lang w:val="nb-NO"/>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Forskningsstipend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Her doktorgradsstipend, vikarstipend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Regler/retningslinjer for tildeling av forskningsstipend ved </w:t>
            </w:r>
            <w:r>
              <w:rPr>
                <w:b/>
                <w:sz w:val="18"/>
                <w:u w:val="single"/>
              </w:rPr>
              <w:t>egen</w:t>
            </w:r>
            <w:r>
              <w:rPr>
                <w:b/>
                <w:sz w:val="18"/>
              </w:rPr>
              <w:t xml:space="preserve"> høgskolen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Søknader om stipend kasseres når de har mistet sin administrative betydning.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Forutsetningen er at dokumenta-sjon finnes annet sted for de som fikk tildelt stipendene , f eks i  personalmappe, lønns- og personalsystem, virksomhetsplan, kopibok o l</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Støtte til formidling/publisering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10 år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639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Annet om forskningsfinansiering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sz w:val="24"/>
        </w:rPr>
      </w:pPr>
      <w:r>
        <w:rPr>
          <w:b/>
          <w:sz w:val="24"/>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b/>
          <w:sz w:val="28"/>
        </w:rPr>
        <w:t>64</w:t>
      </w:r>
      <w:r>
        <w:rPr>
          <w:b/>
          <w:sz w:val="28"/>
        </w:rPr>
        <w:tab/>
      </w:r>
      <w:r>
        <w:rPr>
          <w:b/>
          <w:sz w:val="28"/>
        </w:rPr>
        <w:noBreakHyphen/>
      </w:r>
      <w:r>
        <w:rPr>
          <w:b/>
          <w:sz w:val="28"/>
        </w:rPr>
        <w:noBreakHyphen/>
      </w:r>
      <w:r>
        <w:rPr>
          <w:b/>
          <w:sz w:val="28"/>
        </w:rPr>
        <w:noBreakHyphen/>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2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sz w:val="28"/>
        </w:rPr>
      </w:pPr>
      <w:r>
        <w:rPr>
          <w:b/>
          <w:sz w:val="28"/>
        </w:rPr>
        <w:t>65</w:t>
      </w:r>
      <w:r>
        <w:rPr>
          <w:b/>
          <w:sz w:val="28"/>
        </w:rPr>
        <w:tab/>
      </w:r>
      <w:r>
        <w:rPr>
          <w:b/>
          <w:sz w:val="28"/>
        </w:rPr>
        <w:noBreakHyphen/>
      </w:r>
      <w:r>
        <w:rPr>
          <w:b/>
          <w:sz w:val="28"/>
        </w:rPr>
        <w:noBreakHyphen/>
      </w:r>
      <w:r>
        <w:rPr>
          <w:b/>
          <w:sz w:val="28"/>
        </w:rPr>
        <w:noBreakHyphen/>
        <w:t xml:space="preserve">         </w:t>
      </w:r>
      <w:r>
        <w:rPr>
          <w:sz w:val="28"/>
        </w:rP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sz w:val="28"/>
        </w:rPr>
      </w:pPr>
      <w:r>
        <w:rPr>
          <w:sz w:val="28"/>
        </w:rPr>
        <w:br w:type="page"/>
      </w:r>
      <w:r>
        <w:rPr>
          <w:b/>
          <w:sz w:val="28"/>
        </w:rPr>
        <w:t>66</w:t>
      </w:r>
      <w:r>
        <w:rPr>
          <w:b/>
          <w:sz w:val="28"/>
        </w:rPr>
        <w:tab/>
        <w:t xml:space="preserve">Prosjektvirksomhet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80"/>
        <w:gridCol w:w="2814"/>
      </w:tblGrid>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660</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Generelt</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 xml:space="preserve">Saker som gjelder </w:t>
            </w:r>
            <w:r>
              <w:rPr>
                <w:b/>
                <w:sz w:val="18"/>
                <w:u w:val="single"/>
              </w:rPr>
              <w:t>egen</w:t>
            </w:r>
            <w:r>
              <w:rPr>
                <w:b/>
                <w:sz w:val="18"/>
              </w:rPr>
              <w:t xml:space="preserve"> høgskole og saker av </w:t>
            </w:r>
            <w:r>
              <w:rPr>
                <w:b/>
                <w:sz w:val="18"/>
                <w:u w:val="single"/>
              </w:rPr>
              <w:t>prinsipiell</w:t>
            </w:r>
            <w:r>
              <w:rPr>
                <w:b/>
                <w:sz w:val="18"/>
              </w:rPr>
              <w:t xml:space="preserve"> karakter  bevares.</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Annet kasseres etter 10 år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661</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Forsknings</w:t>
            </w:r>
            <w:r>
              <w:rPr>
                <w:b/>
              </w:rPr>
              <w:noBreakHyphen/>
              <w:t xml:space="preserve"> og utviklingsarbeid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De enkelte prosjekter: BRUK 666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662</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Forsøksarbeid. Utredningsarbeid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De enkelte prosjekter/arbeider: BRUK 666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663</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Oppdragsvirksomhet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De enkelte prosjekter: BRUK 666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Kontrakter vedr  oppdrags-virksomheten kasseres 10 år etter  utløp</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664</w:t>
            </w:r>
          </w:p>
        </w:tc>
        <w:tc>
          <w:tcPr>
            <w:tcW w:w="4680" w:type="dxa"/>
          </w:tcPr>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r>
              <w:rPr>
                <w:rFonts w:ascii="Times New Roman" w:hAnsi="Times New Roman"/>
                <w:bCs/>
                <w:sz w:val="20"/>
                <w:lang w:val="nb-NO"/>
              </w:rPr>
              <w:t>Rådgivning</w:t>
            </w:r>
          </w:p>
          <w:p w:rsidR="00C43612" w:rsidRDefault="00C43612">
            <w:pPr>
              <w:pStyle w:val="Teknisk4"/>
              <w:tabs>
                <w:tab w:val="left" w:pos="-144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rPr>
                <w:rFonts w:ascii="Times New Roman" w:hAnsi="Times New Roman"/>
                <w:bCs/>
                <w:sz w:val="20"/>
                <w:lang w:val="nb-NO"/>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665</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 xml:space="preserve">Planlegging av nye prosjekter/programmer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t xml:space="preserve">   </w:t>
            </w:r>
            <w:r>
              <w:rPr>
                <w:sz w:val="18"/>
              </w:rPr>
              <w:t xml:space="preserve">Her mulige prosjekter: søknader, forespørsler, tilbud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666</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pPr>
            <w:r>
              <w:rPr>
                <w:b/>
              </w:rPr>
              <w:t>De enkelte prosjekter/</w:t>
            </w:r>
            <w:r>
              <w:rPr>
                <w:b/>
              </w:rPr>
              <w:noBreakHyphen/>
              <w:t xml:space="preserve">programmer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Prosjektene/programmene kan nummereres og listeføres i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separate registre. Prosjektnummeret kan registreres som</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rPr>
                <w:sz w:val="18"/>
              </w:rPr>
            </w:pPr>
            <w:r>
              <w:rPr>
                <w:sz w:val="18"/>
              </w:rPr>
              <w:t xml:space="preserve">    kryssreferanse (se innledningen side 5).</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Dersom emnet prosjektet dreier seg om finnes i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arkivnøkkelen, kan prosjektet legges på emnet med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sz w:val="18"/>
              </w:rPr>
            </w:pPr>
            <w:r>
              <w:rPr>
                <w:sz w:val="18"/>
              </w:rPr>
              <w:t xml:space="preserve">    henvisning til gruppe 666.</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Se også eget pkt om forskningsmateriale, side 29</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667</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Foredrag, forelesninger, artikler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rPr>
            </w:pPr>
            <w:r>
              <w:rPr>
                <w:b/>
              </w:rPr>
              <w:t xml:space="preserve">       </w:t>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Jf 660 ovenfor</w:t>
            </w: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668</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noBreakHyphen/>
            </w:r>
            <w:r>
              <w:rPr>
                <w:b/>
              </w:rPr>
              <w:noBreakHyphen/>
            </w:r>
            <w:r>
              <w:rPr>
                <w:b/>
              </w:rPr>
              <w:noBreakHyphen/>
            </w: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p>
        </w:tc>
      </w:tr>
      <w:tr w:rsidR="00C43612">
        <w:tblPrEx>
          <w:tblCellMar>
            <w:top w:w="0" w:type="dxa"/>
            <w:bottom w:w="0" w:type="dxa"/>
          </w:tblCellMar>
        </w:tblPrEx>
        <w:tc>
          <w:tcPr>
            <w:tcW w:w="54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669</w:t>
            </w:r>
          </w:p>
        </w:tc>
        <w:tc>
          <w:tcPr>
            <w:tcW w:w="4680"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b/>
              </w:rPr>
              <w:t>Annet om forskningsprosjekter/</w:t>
            </w:r>
            <w:r>
              <w:rPr>
                <w:b/>
              </w:rPr>
              <w:noBreakHyphen/>
              <w:t>programmer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p>
        </w:tc>
        <w:tc>
          <w:tcPr>
            <w:tcW w:w="2814" w:type="dxa"/>
          </w:tcPr>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sz w:val="18"/>
              </w:rPr>
            </w:pPr>
            <w:r>
              <w:rPr>
                <w:b/>
                <w:sz w:val="18"/>
              </w:rPr>
              <w:t>Kasseres etter 5 år</w:t>
            </w:r>
          </w:p>
        </w:tc>
      </w:tr>
    </w:tbl>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rPr>
          <w:b/>
          <w:sz w:val="24"/>
        </w:rPr>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pPr>
      <w:r>
        <w:rPr>
          <w:b/>
          <w:sz w:val="24"/>
        </w:rPr>
        <w:tab/>
      </w:r>
      <w:r>
        <w:rPr>
          <w:b/>
          <w:sz w:val="24"/>
        </w:rPr>
        <w:tab/>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67</w:t>
      </w:r>
      <w:r>
        <w:rPr>
          <w:b/>
          <w:sz w:val="28"/>
        </w:rPr>
        <w:tab/>
        <w:t xml:space="preserve">Forskningsformidling og </w:t>
      </w:r>
      <w:r>
        <w:rPr>
          <w:b/>
          <w:sz w:val="28"/>
        </w:rPr>
        <w:noBreakHyphen/>
        <w:t xml:space="preserve">informasjon      </w:t>
      </w:r>
      <w:r>
        <w:rPr>
          <w:b/>
        </w:rPr>
        <w:t>Jf arkivkode 660 ovenfor</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793" w:hanging="793"/>
      </w:pPr>
      <w:r>
        <w:tab/>
      </w:r>
      <w:r>
        <w:tab/>
        <w:t xml:space="preserve">Publikasjonsvirksomhet: BRUK 041.6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pPr>
      <w:r>
        <w:rPr>
          <w:b/>
          <w:sz w:val="28"/>
        </w:rPr>
        <w:t>68</w:t>
      </w:r>
      <w:r>
        <w:rPr>
          <w:b/>
          <w:sz w:val="28"/>
        </w:rPr>
        <w:tab/>
      </w:r>
      <w:r>
        <w:rPr>
          <w:b/>
          <w:sz w:val="28"/>
        </w:rPr>
        <w:noBreakHyphen/>
      </w:r>
      <w:r>
        <w:rPr>
          <w:b/>
          <w:sz w:val="28"/>
        </w:rPr>
        <w:noBreakHyphen/>
      </w:r>
      <w:r>
        <w:rPr>
          <w:b/>
          <w:sz w:val="28"/>
        </w:rPr>
        <w:noBreakHyphen/>
        <w:t xml:space="preserve">  </w:t>
      </w:r>
      <w:r>
        <w:t xml:space="preserve">                                   </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rPr>
          <w:b/>
        </w:rPr>
      </w:pPr>
      <w:r>
        <w:rPr>
          <w:b/>
          <w:sz w:val="28"/>
        </w:rPr>
        <w:t>69</w:t>
      </w:r>
      <w:r>
        <w:rPr>
          <w:b/>
          <w:sz w:val="28"/>
        </w:rPr>
        <w:tab/>
        <w:t xml:space="preserve">Annet om forskning og utvikling    </w:t>
      </w:r>
      <w:r>
        <w:t xml:space="preserve">    </w:t>
      </w:r>
      <w:r>
        <w:tab/>
      </w:r>
      <w:r>
        <w:tab/>
      </w:r>
      <w:r>
        <w:rPr>
          <w:b/>
        </w:rPr>
        <w:t>Kasseres etter 5 år</w:t>
      </w:r>
    </w:p>
    <w:p w:rsidR="00C43612" w:rsidRDefault="00C43612">
      <w:pPr>
        <w:rPr>
          <w:sz w:val="24"/>
        </w:rPr>
      </w:pPr>
    </w:p>
    <w:sectPr w:rsidR="00C43612">
      <w:headerReference w:type="default" r:id="rId30"/>
      <w:headerReference w:type="first" r:id="rId31"/>
      <w:pgSz w:w="11907" w:h="16840" w:code="9"/>
      <w:pgMar w:top="1701" w:right="1418" w:bottom="680"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D7" w:rsidRDefault="002C48D7">
      <w:r>
        <w:separator/>
      </w:r>
    </w:p>
  </w:endnote>
  <w:endnote w:type="continuationSeparator" w:id="0">
    <w:p w:rsidR="002C48D7" w:rsidRDefault="002C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3612" w:rsidRDefault="00C43612">
    <w:pPr>
      <w:spacing w:before="140" w:line="100" w:lineRule="exact"/>
      <w:ind w:right="360"/>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756">
      <w:rPr>
        <w:rStyle w:val="PageNumber"/>
        <w:noProof/>
      </w:rPr>
      <w:t>2</w:t>
    </w:r>
    <w:r>
      <w:rPr>
        <w:rStyle w:val="PageNumber"/>
      </w:rPr>
      <w:fldChar w:fldCharType="end"/>
    </w:r>
  </w:p>
  <w:p w:rsidR="00C43612" w:rsidRDefault="00C43612">
    <w:pPr>
      <w:pStyle w:val="Footer"/>
      <w:ind w:right="360"/>
      <w:jc w:val="center"/>
      <w:rPr>
        <w:b/>
        <w:bCs/>
        <w:sz w:val="16"/>
      </w:rPr>
    </w:pPr>
    <w:r>
      <w:t>_________________________________________________________________________________</w:t>
    </w:r>
    <w:r>
      <w:rPr>
        <w:b/>
        <w:bCs/>
        <w:sz w:val="16"/>
      </w:rPr>
      <w:t>Felles arkivnøkkel for statlige høgskoler 01.07.94 – Revidert okt 1996 og mars 2001</w:t>
    </w:r>
  </w:p>
  <w:p w:rsidR="00C43612" w:rsidRDefault="00C43612">
    <w:pPr>
      <w:pStyle w:val="Footer"/>
      <w:ind w:right="360"/>
      <w:jc w:val="center"/>
      <w:rPr>
        <w:b/>
        <w:bCs/>
        <w:sz w:val="16"/>
      </w:rPr>
    </w:pPr>
    <w:r>
      <w:rPr>
        <w:b/>
        <w:bCs/>
        <w:sz w:val="16"/>
      </w:rPr>
      <w:t>Kassasjonsplan mai  2001</w:t>
    </w:r>
  </w:p>
  <w:p w:rsidR="00DD35F2" w:rsidRDefault="00DD35F2">
    <w:pPr>
      <w:pStyle w:val="Footer"/>
      <w:ind w:right="360"/>
      <w:jc w:val="center"/>
    </w:pPr>
    <w:r>
      <w:rPr>
        <w:b/>
        <w:bCs/>
        <w:sz w:val="16"/>
      </w:rPr>
      <w:t>Revidert juli 2005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F2" w:rsidRDefault="00DD3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spacing w:before="140" w:line="100" w:lineRule="exact"/>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spacing w:before="140" w:line="100" w:lineRule="exact"/>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spacing w:before="140" w:line="100" w:lineRule="exact"/>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spacing w:before="140" w:line="100" w:lineRule="exact"/>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spacing w:before="140" w:line="100" w:lineRule="exact"/>
      <w:rPr>
        <w:sz w:val="10"/>
      </w:rPr>
    </w:pP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b/>
      </w:rPr>
    </w:pPr>
    <w:r>
      <w:rPr>
        <w:b/>
      </w:rPr>
      <w:t>____________________________________________________________________</w:t>
    </w:r>
  </w:p>
  <w:p w:rsidR="00C43612" w:rsidRDefault="00C43612">
    <w:pPr>
      <w:tabs>
        <w:tab w:val="left" w:pos="-1156"/>
        <w:tab w:val="left" w:pos="-436"/>
        <w:tab w:val="left" w:pos="284"/>
        <w:tab w:val="left" w:pos="1004"/>
        <w:tab w:val="left" w:pos="1531"/>
        <w:tab w:val="left" w:pos="215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sz w:val="22"/>
      </w:rPr>
    </w:pPr>
    <w:r>
      <w:rPr>
        <w:b/>
        <w:sz w:val="22"/>
      </w:rPr>
      <w:t>FELLES ARKIVNØKKEL FOR DE STATLIGE HØGSKOLENE       01.07.1994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D7" w:rsidRDefault="002C48D7">
      <w:r>
        <w:separator/>
      </w:r>
    </w:p>
  </w:footnote>
  <w:footnote w:type="continuationSeparator" w:id="0">
    <w:p w:rsidR="002C48D7" w:rsidRDefault="002C48D7">
      <w:r>
        <w:continuationSeparator/>
      </w:r>
    </w:p>
  </w:footnote>
  <w:footnote w:id="1">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18"/>
        </w:rPr>
      </w:pPr>
      <w:r>
        <w:rPr>
          <w:rStyle w:val="FootnoteReference"/>
          <w:sz w:val="18"/>
        </w:rPr>
        <w:footnoteRef/>
      </w:r>
      <w:r>
        <w:rPr>
          <w:sz w:val="18"/>
        </w:rPr>
        <w:t xml:space="preserve"> Andre opplysninger i journalen som kan brukes til entydig gjenfinning av f.eks. avdeling  011.4) </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18"/>
        </w:rPr>
      </w:pPr>
      <w:r>
        <w:rPr>
          <w:sz w:val="18"/>
        </w:rPr>
        <w:t xml:space="preserve">   kan være:</w:t>
      </w:r>
    </w:p>
    <w:p w:rsidR="00C43612" w:rsidRDefault="00C43612">
      <w:pPr>
        <w:numPr>
          <w:ilvl w:val="0"/>
          <w:numId w:val="1"/>
        </w:num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18"/>
        </w:rPr>
      </w:pPr>
      <w:r>
        <w:rPr>
          <w:sz w:val="18"/>
        </w:rPr>
        <w:t>avdelingskode (henviser til fysisk delarkiv, kan ikke brukes til gjenfinning dersom et av delarkivene inneholder dokumenter til flere avdelinger/ utdanninger)</w:t>
      </w:r>
    </w:p>
    <w:p w:rsidR="00C43612" w:rsidRDefault="00C43612">
      <w:pPr>
        <w:numPr>
          <w:ilvl w:val="0"/>
          <w:numId w:val="1"/>
        </w:num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18"/>
        </w:rPr>
      </w:pPr>
      <w:r>
        <w:rPr>
          <w:sz w:val="18"/>
        </w:rPr>
        <w:t>kryssreferanse (kode for avdeling skrives inn her hvis mulig, dette må da imidlertid innføres som en konsekvent rutine)</w:t>
      </w:r>
    </w:p>
    <w:p w:rsidR="00C43612" w:rsidRDefault="00C43612">
      <w:pPr>
        <w:numPr>
          <w:ilvl w:val="0"/>
          <w:numId w:val="1"/>
        </w:num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rPr>
          <w:sz w:val="18"/>
        </w:rPr>
      </w:pPr>
      <w:r>
        <w:rPr>
          <w:sz w:val="18"/>
        </w:rPr>
        <w:t>tittel/beskrivelse (avdelingsnavnet eller kode for dette skrives inn som del av tittelen/beskrivelsen, men dette må da innføres som en konsekvent rutine)</w:t>
      </w:r>
    </w:p>
    <w:p w:rsidR="00C43612" w:rsidRDefault="00C43612">
      <w:pPr>
        <w:tabs>
          <w:tab w:val="left" w:pos="-1439"/>
          <w:tab w:val="left" w:pos="-719"/>
          <w:tab w:val="left" w:pos="1"/>
          <w:tab w:val="left" w:pos="721"/>
          <w:tab w:val="left" w:pos="1020"/>
          <w:tab w:val="left" w:pos="2161"/>
          <w:tab w:val="left" w:pos="255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s>
        <w:suppressAutoHyphens/>
      </w:pPr>
    </w:p>
    <w:p w:rsidR="00C43612" w:rsidRDefault="00C43612">
      <w:pPr>
        <w:pStyle w:val="FootnoteText"/>
      </w:pPr>
    </w:p>
  </w:footnote>
  <w:footnote w:id="2">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sz w:val="18"/>
        </w:rPr>
      </w:pPr>
      <w:r>
        <w:rPr>
          <w:rStyle w:val="FootnoteReference"/>
        </w:rPr>
        <w:footnoteRef/>
      </w:r>
      <w:r>
        <w:rPr>
          <w:rFonts w:ascii="Times New Roman" w:hAnsi="Times New Roman"/>
          <w:sz w:val="18"/>
        </w:rPr>
        <w:t xml:space="preserve"> Avlevering: </w:t>
      </w:r>
      <w:r>
        <w:rPr>
          <w:rFonts w:ascii="Times New Roman" w:hAnsi="Times New Roman"/>
          <w:sz w:val="18"/>
        </w:rPr>
        <w:tab/>
      </w:r>
      <w:r>
        <w:rPr>
          <w:rFonts w:ascii="Times New Roman" w:hAnsi="Times New Roman"/>
          <w:sz w:val="18"/>
        </w:rPr>
        <w:tab/>
        <w:t>Arkivdepot overtar råderetten over materialet, etter 25-30 år.</w:t>
      </w:r>
    </w:p>
    <w:p w:rsidR="00C43612" w:rsidRDefault="00C43612">
      <w:pPr>
        <w:pStyle w:val="FootnoteText"/>
      </w:pPr>
    </w:p>
  </w:footnote>
  <w:footnote w:id="3">
    <w:p w:rsidR="00C43612" w:rsidRDefault="00C43612">
      <w:pPr>
        <w:pStyle w:val="FootnoteT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rFonts w:ascii="Times New Roman" w:hAnsi="Times New Roman"/>
          <w:sz w:val="18"/>
        </w:rPr>
      </w:pPr>
      <w:r>
        <w:rPr>
          <w:rStyle w:val="FootnoteReference"/>
        </w:rPr>
        <w:footnoteRef/>
      </w:r>
      <w:r>
        <w:t xml:space="preserve"> </w:t>
      </w:r>
      <w:r>
        <w:rPr>
          <w:rFonts w:ascii="Times New Roman" w:hAnsi="Times New Roman"/>
          <w:sz w:val="18"/>
        </w:rPr>
        <w:t xml:space="preserve">Deponering: </w:t>
      </w:r>
      <w:r>
        <w:rPr>
          <w:rFonts w:ascii="Times New Roman" w:hAnsi="Times New Roman"/>
          <w:sz w:val="18"/>
        </w:rPr>
        <w:tab/>
      </w:r>
      <w:r>
        <w:rPr>
          <w:rFonts w:ascii="Times New Roman" w:hAnsi="Times New Roman"/>
          <w:sz w:val="18"/>
        </w:rPr>
        <w:tab/>
        <w:t xml:space="preserve">Arkivskaper har fortsatt råderett over materialet, og har ansvar for teknisk vedlikehold av </w:t>
      </w:r>
      <w:r>
        <w:rPr>
          <w:rFonts w:ascii="Times New Roman" w:hAnsi="Times New Roman"/>
          <w:sz w:val="18"/>
        </w:rPr>
        <w:br/>
        <w:t>IT-systemet, slik at materialet kan brukes fram til avleveringstidspunktet.</w:t>
      </w:r>
    </w:p>
    <w:p w:rsidR="00C43612" w:rsidRDefault="00C436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pPr>
    <w:r>
      <w:rPr>
        <w:noProof/>
      </w:rPr>
      <mc:AlternateContent>
        <mc:Choice Requires="wps">
          <w:drawing>
            <wp:anchor distT="0" distB="0" distL="114300" distR="114300" simplePos="0" relativeHeight="251653120"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9.2pt;margin-top:0;width:413.6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KLASSE 0: ORGANISAJON OG ADMINISTRASJON</w:t>
    </w:r>
  </w:p>
  <w:p w:rsidR="00C43612" w:rsidRDefault="00C43612">
    <w:pPr>
      <w:tabs>
        <w:tab w:val="left" w:pos="-1156"/>
        <w:tab w:val="left" w:pos="-436"/>
        <w:tab w:val="left" w:pos="284"/>
        <w:tab w:val="left" w:pos="907"/>
        <w:tab w:val="left" w:pos="1984"/>
        <w:tab w:val="left" w:pos="3164"/>
        <w:tab w:val="left" w:pos="3884"/>
        <w:tab w:val="left" w:pos="4604"/>
        <w:tab w:val="left" w:pos="5324"/>
        <w:tab w:val="left" w:pos="6044"/>
        <w:tab w:val="left" w:pos="6764"/>
        <w:tab w:val="left" w:pos="7484"/>
        <w:tab w:val="left" w:pos="8204"/>
        <w:tab w:val="left" w:pos="8924"/>
        <w:tab w:val="left" w:pos="9644"/>
        <w:tab w:val="left" w:pos="10364"/>
        <w:tab w:val="left" w:pos="11084"/>
        <w:tab w:val="left" w:pos="11804"/>
        <w:tab w:val="left" w:pos="12524"/>
        <w:tab w:val="left" w:pos="13244"/>
        <w:tab w:val="left" w:pos="13964"/>
        <w:tab w:val="left" w:pos="14684"/>
        <w:tab w:val="left" w:pos="15404"/>
        <w:tab w:val="left" w:pos="16124"/>
        <w:tab w:val="left" w:pos="16844"/>
        <w:tab w:val="left" w:pos="17564"/>
        <w:tab w:val="left" w:pos="18284"/>
        <w:tab w:val="left" w:pos="19004"/>
      </w:tabs>
      <w:suppressAutoHyphens/>
      <w:ind w:right="2"/>
      <w:rPr>
        <w:lang w:val="en-US"/>
      </w:rPr>
    </w:pPr>
    <w:r>
      <w:rPr>
        <w:lang w:val="en-US"/>
      </w:rPr>
      <w:t>____________________________________________________________________</w:t>
    </w:r>
  </w:p>
  <w:p w:rsidR="00C43612" w:rsidRDefault="00C43612">
    <w:pPr>
      <w:spacing w:after="380" w:line="100" w:lineRule="exact"/>
      <w:rPr>
        <w:sz w:val="1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2" w:hanging="793"/>
      <w:rPr>
        <w:b/>
      </w:rPr>
    </w:pPr>
    <w:r>
      <w:rPr>
        <w:noProof/>
      </w:rPr>
      <mc:AlternateContent>
        <mc:Choice Requires="wps">
          <w:drawing>
            <wp:anchor distT="0" distB="0" distL="114300" distR="114300" simplePos="0" relativeHeight="251659264"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99.2pt;margin-top:0;width:413.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" o:allowincell="f" filled="f" stroked="f" strokeweight="0">
              <v:textbox inset="0,0,0,0">
                <w:txbxContent>
                  <w:p w:rsidR="00C43612" w:rsidRDefault="00C43612"/>
                </w:txbxContent>
              </v:textbox>
              <w10:wrap anchorx="page"/>
            </v:rect>
          </w:pict>
        </mc:Fallback>
      </mc:AlternateContent>
    </w:r>
    <w:r w:rsidR="00C43612">
      <w:rPr>
        <w:b/>
      </w:rPr>
      <w:tab/>
      <w:t>KLASSE 3: FAGLIG SAMARBEID INNEN HØGERE UTDANNING OG FORSKNING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lang w:val="en-US"/>
      </w:rPr>
    </w:pPr>
    <w:r>
      <w:rPr>
        <w:noProof/>
      </w:rPr>
      <mc:AlternateContent>
        <mc:Choice Requires="wps">
          <w:drawing>
            <wp:anchor distT="0" distB="0" distL="114300" distR="114300" simplePos="0" relativeHeight="251660288"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99.2pt;margin-top:0;width:413.6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 xml:space="preserve">KLASSE 4: STUDIER. UNDERVISNING. </w:t>
    </w:r>
    <w:r w:rsidR="00C43612">
      <w:rPr>
        <w:b/>
        <w:lang w:val="en-US"/>
      </w:rPr>
      <w:t>EKSAMEN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w:t>
    </w:r>
  </w:p>
  <w:p w:rsidR="00C43612" w:rsidRDefault="00C43612">
    <w:pPr>
      <w:spacing w:after="380" w:line="100" w:lineRule="exact"/>
      <w:rPr>
        <w:sz w:val="1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lang w:val="en-US"/>
      </w:rPr>
    </w:pPr>
    <w:r>
      <w:rPr>
        <w:noProof/>
      </w:rPr>
      <mc:AlternateContent>
        <mc:Choice Requires="wps">
          <w:drawing>
            <wp:anchor distT="0" distB="0" distL="114300" distR="114300" simplePos="0" relativeHeight="251661312"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99.2pt;margin-top:0;width:413.6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" o:allowincell="f" filled="f" stroked="f" strokeweight="0">
              <v:textbox inset="0,0,0,0">
                <w:txbxContent>
                  <w:p w:rsidR="00C43612" w:rsidRDefault="00C43612"/>
                </w:txbxContent>
              </v:textbox>
              <w10:wrap anchorx="page"/>
            </v:rect>
          </w:pict>
        </mc:Fallback>
      </mc:AlternateContent>
    </w:r>
    <w:r w:rsidR="00C43612">
      <w:rPr>
        <w:b/>
      </w:rPr>
      <w:t xml:space="preserve">KLASSE 4: STUDIER. UNDERVISNING. </w:t>
    </w:r>
    <w:r w:rsidR="00C43612">
      <w:rPr>
        <w:b/>
        <w:lang w:val="en-US"/>
      </w:rPr>
      <w:t>EKSAMEN</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w:t>
    </w:r>
  </w:p>
  <w:p w:rsidR="00C43612" w:rsidRDefault="00C43612">
    <w:pPr>
      <w:spacing w:after="380" w:line="100" w:lineRule="exact"/>
      <w:rPr>
        <w:sz w:val="1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noProof/>
      </w:rPr>
      <mc:AlternateContent>
        <mc:Choice Requires="wps">
          <w:drawing>
            <wp:anchor distT="0" distB="0" distL="114300" distR="114300" simplePos="0" relativeHeight="251662336"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margin-left:99.2pt;margin-top:0;width:413.6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KLASSE 5: STUDENTER. STUDENTFORHOLD</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
      <w:rPr>
        <w:b/>
      </w:rPr>
      <w:t>____________________________________________________________________</w:t>
    </w:r>
  </w:p>
  <w:p w:rsidR="00C43612" w:rsidRDefault="00C43612">
    <w:pPr>
      <w:spacing w:after="380" w:line="100" w:lineRule="exact"/>
      <w:rPr>
        <w:sz w:val="1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Header"/>
      <w:rPr>
        <w:b/>
      </w:rPr>
    </w:pPr>
    <w:r>
      <w:rPr>
        <w:b/>
      </w:rPr>
      <w:t>KLASSE 5: STUDENTER. STUDENTFORHOLD</w:t>
    </w:r>
  </w:p>
  <w:p w:rsidR="00C43612" w:rsidRDefault="00C43612">
    <w:pPr>
      <w:pStyle w:val="Header"/>
      <w:rPr>
        <w:b/>
      </w:rPr>
    </w:pPr>
    <w:r>
      <w:rPr>
        <w:b/>
      </w:rPr>
      <w:t>____________________________________________________________________________________</w:t>
    </w:r>
  </w:p>
  <w:p w:rsidR="00C43612" w:rsidRDefault="00C436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Header"/>
      <w:rPr>
        <w:b/>
      </w:rPr>
    </w:pPr>
    <w:r>
      <w:rPr>
        <w:b/>
      </w:rPr>
      <w:t>KLASSE 6: FORSKNING OG UTVIKLING</w:t>
    </w:r>
  </w:p>
  <w:p w:rsidR="00C43612" w:rsidRDefault="00C43612">
    <w:pPr>
      <w:pStyle w:val="Header"/>
      <w:rPr>
        <w:b/>
      </w:rPr>
    </w:pPr>
    <w:r>
      <w:rPr>
        <w:b/>
      </w:rPr>
      <w:t>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Head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79</w:t>
    </w:r>
    <w:r>
      <w:rPr>
        <w:rStyle w:val="PageNumbe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F2" w:rsidRDefault="00DD3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F2" w:rsidRDefault="00DD3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C43612">
    <w:pPr>
      <w:pStyle w:val="Header"/>
    </w:pPr>
    <w:r>
      <w:t>KLASSE O: ORGANISASJON OG ADMINISTRASJON</w:t>
    </w:r>
  </w:p>
  <w:p w:rsidR="00C43612" w:rsidRDefault="00C43612">
    <w:pPr>
      <w:pStyle w:val="Header"/>
    </w:pPr>
    <w:r>
      <w:t>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lang w:val="en-US"/>
      </w:rPr>
    </w:pPr>
    <w:r>
      <w:rPr>
        <w:noProof/>
      </w:rPr>
      <mc:AlternateContent>
        <mc:Choice Requires="wps">
          <w:drawing>
            <wp:anchor distT="0" distB="0" distL="114300" distR="114300" simplePos="0" relativeHeight="251654144"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99.2pt;margin-top:0;width:413.6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lang w:val="en-US"/>
      </w:rPr>
      <w:t>KLASSE 1: ØKONOMI</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 w:val="left" w:pos="5040"/>
        <w:tab w:val="left" w:pos="5760"/>
      </w:tabs>
      <w:suppressAutoHyphens/>
      <w:ind w:left="5761" w:hanging="5761"/>
      <w:rPr>
        <w:b/>
        <w:lang w:val="en-US"/>
      </w:rPr>
    </w:pPr>
    <w:r>
      <w:rPr>
        <w:noProof/>
      </w:rPr>
      <mc:AlternateContent>
        <mc:Choice Requires="wps">
          <w:drawing>
            <wp:anchor distT="0" distB="0" distL="114300" distR="114300" simplePos="0" relativeHeight="251655168"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99.2pt;margin-top:0;width:413.6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lang w:val="en-US"/>
      </w:rPr>
      <w:t>KLASSE 1: ØKONOMI</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noProof/>
      </w:rPr>
      <mc:AlternateContent>
        <mc:Choice Requires="wps">
          <w:drawing>
            <wp:anchor distT="0" distB="0" distL="114300" distR="114300" simplePos="0" relativeHeight="251656192"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99.2pt;margin-top:0;width:413.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KLASSE 2: STILLINGER OG PERSONALE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rPr>
        <w:b/>
      </w:rPr>
    </w:pPr>
    <w:r>
      <w:rPr>
        <w:noProof/>
      </w:rPr>
      <mc:AlternateContent>
        <mc:Choice Requires="wps">
          <w:drawing>
            <wp:anchor distT="0" distB="0" distL="114300" distR="114300" simplePos="0" relativeHeight="251657216"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99.2pt;margin-top:0;width:413.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KLASSE 2: STILLINGER OG PERSONALE</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612" w:rsidRDefault="006C4756">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rPr>
    </w:pPr>
    <w:r>
      <w:rPr>
        <w:noProof/>
      </w:rPr>
      <mc:AlternateContent>
        <mc:Choice Requires="wps">
          <w:drawing>
            <wp:anchor distT="0" distB="0" distL="114300" distR="114300" simplePos="0" relativeHeight="251658240" behindDoc="0" locked="0" layoutInCell="0" allowOverlap="1">
              <wp:simplePos x="0" y="0"/>
              <wp:positionH relativeFrom="page">
                <wp:posOffset>1259840</wp:posOffset>
              </wp:positionH>
              <wp:positionV relativeFrom="paragraph">
                <wp:posOffset>0</wp:posOffset>
              </wp:positionV>
              <wp:extent cx="5252720" cy="152400"/>
              <wp:effectExtent l="254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3612" w:rsidRDefault="00C43612">
                          <w:pPr>
                            <w:tabs>
                              <w:tab w:val="center" w:pos="4136"/>
                              <w:tab w:val="right" w:pos="82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99.2pt;margin-top:0;width:413.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" o:allowincell="f" filled="f" stroked="f" strokeweight="0">
              <v:textbox inset="0,0,0,0">
                <w:txbxContent>
                  <w:p w:rsidR="00C43612" w:rsidRDefault="00C43612">
                    <w:pPr>
                      <w:tabs>
                        <w:tab w:val="center" w:pos="4136"/>
                        <w:tab w:val="right" w:pos="8272"/>
                      </w:tabs>
                    </w:pPr>
                  </w:p>
                </w:txbxContent>
              </v:textbox>
              <w10:wrap anchorx="page"/>
            </v:rect>
          </w:pict>
        </mc:Fallback>
      </mc:AlternateContent>
    </w:r>
    <w:r w:rsidR="00C43612">
      <w:rPr>
        <w:b/>
      </w:rPr>
      <w:t>KLASSE 3: FAGLIG SAMARBEID INNEN HØGERE UTDANNING OG FORSKNING</w:t>
    </w:r>
  </w:p>
  <w:p w:rsidR="00C43612" w:rsidRDefault="00C4361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rPr>
        <w:b/>
        <w:lang w:val="en-US"/>
      </w:rPr>
    </w:pPr>
    <w:r>
      <w:rPr>
        <w:b/>
        <w:lang w:val="en-US"/>
      </w:rPr>
      <w:t>_________________________________________________________________________________</w:t>
    </w:r>
  </w:p>
  <w:p w:rsidR="00C43612" w:rsidRDefault="00C43612">
    <w:pPr>
      <w:spacing w:after="38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FB2E1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C1E36A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50E1F8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77C41CDC"/>
    <w:lvl w:ilvl="0">
      <w:numFmt w:val="decimal"/>
      <w:lvlText w:val="*"/>
      <w:lvlJc w:val="left"/>
    </w:lvl>
  </w:abstractNum>
  <w:abstractNum w:abstractNumId="4" w15:restartNumberingAfterBreak="0">
    <w:nsid w:val="05C87D15"/>
    <w:multiLevelType w:val="multilevel"/>
    <w:tmpl w:val="E3DE7A04"/>
    <w:lvl w:ilvl="0">
      <w:start w:val="417"/>
      <w:numFmt w:val="decimalZero"/>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C74346"/>
    <w:multiLevelType w:val="multilevel"/>
    <w:tmpl w:val="321001BA"/>
    <w:lvl w:ilvl="0">
      <w:start w:val="321"/>
      <w:numFmt w:val="decimalZero"/>
      <w:lvlText w:val="%1"/>
      <w:lvlJc w:val="left"/>
      <w:pPr>
        <w:tabs>
          <w:tab w:val="num" w:pos="660"/>
        </w:tabs>
        <w:ind w:left="660" w:hanging="660"/>
      </w:pPr>
      <w:rPr>
        <w:rFonts w:hint="default"/>
        <w:sz w:val="18"/>
      </w:rPr>
    </w:lvl>
    <w:lvl w:ilvl="1">
      <w:start w:val="3"/>
      <w:numFmt w:val="decimalZero"/>
      <w:lvlText w:val="%1-%2"/>
      <w:lvlJc w:val="left"/>
      <w:pPr>
        <w:tabs>
          <w:tab w:val="num" w:pos="795"/>
        </w:tabs>
        <w:ind w:left="795" w:hanging="660"/>
      </w:pPr>
      <w:rPr>
        <w:rFonts w:hint="default"/>
        <w:sz w:val="18"/>
      </w:rPr>
    </w:lvl>
    <w:lvl w:ilvl="2">
      <w:start w:val="1"/>
      <w:numFmt w:val="decimal"/>
      <w:lvlText w:val="%1-%2.%3"/>
      <w:lvlJc w:val="left"/>
      <w:pPr>
        <w:tabs>
          <w:tab w:val="num" w:pos="990"/>
        </w:tabs>
        <w:ind w:left="990" w:hanging="720"/>
      </w:pPr>
      <w:rPr>
        <w:rFonts w:hint="default"/>
        <w:sz w:val="18"/>
      </w:rPr>
    </w:lvl>
    <w:lvl w:ilvl="3">
      <w:start w:val="1"/>
      <w:numFmt w:val="decimal"/>
      <w:lvlText w:val="%1-%2.%3.%4"/>
      <w:lvlJc w:val="left"/>
      <w:pPr>
        <w:tabs>
          <w:tab w:val="num" w:pos="1125"/>
        </w:tabs>
        <w:ind w:left="1125" w:hanging="720"/>
      </w:pPr>
      <w:rPr>
        <w:rFonts w:hint="default"/>
        <w:sz w:val="18"/>
      </w:rPr>
    </w:lvl>
    <w:lvl w:ilvl="4">
      <w:start w:val="1"/>
      <w:numFmt w:val="decimal"/>
      <w:lvlText w:val="%1-%2.%3.%4.%5"/>
      <w:lvlJc w:val="left"/>
      <w:pPr>
        <w:tabs>
          <w:tab w:val="num" w:pos="1620"/>
        </w:tabs>
        <w:ind w:left="1620" w:hanging="1080"/>
      </w:pPr>
      <w:rPr>
        <w:rFonts w:hint="default"/>
        <w:sz w:val="18"/>
      </w:rPr>
    </w:lvl>
    <w:lvl w:ilvl="5">
      <w:start w:val="1"/>
      <w:numFmt w:val="decimal"/>
      <w:lvlText w:val="%1-%2.%3.%4.%5.%6"/>
      <w:lvlJc w:val="left"/>
      <w:pPr>
        <w:tabs>
          <w:tab w:val="num" w:pos="1755"/>
        </w:tabs>
        <w:ind w:left="1755" w:hanging="1080"/>
      </w:pPr>
      <w:rPr>
        <w:rFonts w:hint="default"/>
        <w:sz w:val="18"/>
      </w:rPr>
    </w:lvl>
    <w:lvl w:ilvl="6">
      <w:start w:val="1"/>
      <w:numFmt w:val="decimal"/>
      <w:lvlText w:val="%1-%2.%3.%4.%5.%6.%7"/>
      <w:lvlJc w:val="left"/>
      <w:pPr>
        <w:tabs>
          <w:tab w:val="num" w:pos="1890"/>
        </w:tabs>
        <w:ind w:left="1890" w:hanging="1080"/>
      </w:pPr>
      <w:rPr>
        <w:rFonts w:hint="default"/>
        <w:sz w:val="18"/>
      </w:rPr>
    </w:lvl>
    <w:lvl w:ilvl="7">
      <w:start w:val="1"/>
      <w:numFmt w:val="decimal"/>
      <w:lvlText w:val="%1-%2.%3.%4.%5.%6.%7.%8"/>
      <w:lvlJc w:val="left"/>
      <w:pPr>
        <w:tabs>
          <w:tab w:val="num" w:pos="2385"/>
        </w:tabs>
        <w:ind w:left="2385" w:hanging="1440"/>
      </w:pPr>
      <w:rPr>
        <w:rFonts w:hint="default"/>
        <w:sz w:val="18"/>
      </w:rPr>
    </w:lvl>
    <w:lvl w:ilvl="8">
      <w:start w:val="1"/>
      <w:numFmt w:val="decimal"/>
      <w:lvlText w:val="%1-%2.%3.%4.%5.%6.%7.%8.%9"/>
      <w:lvlJc w:val="left"/>
      <w:pPr>
        <w:tabs>
          <w:tab w:val="num" w:pos="2520"/>
        </w:tabs>
        <w:ind w:left="2520" w:hanging="1440"/>
      </w:pPr>
      <w:rPr>
        <w:rFonts w:hint="default"/>
        <w:sz w:val="18"/>
      </w:rPr>
    </w:lvl>
  </w:abstractNum>
  <w:abstractNum w:abstractNumId="6" w15:restartNumberingAfterBreak="0">
    <w:nsid w:val="0C3A3AAD"/>
    <w:multiLevelType w:val="hybridMultilevel"/>
    <w:tmpl w:val="179041DC"/>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0E83599F"/>
    <w:multiLevelType w:val="multilevel"/>
    <w:tmpl w:val="0116111A"/>
    <w:lvl w:ilvl="0">
      <w:start w:val="25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12F6046"/>
    <w:multiLevelType w:val="multilevel"/>
    <w:tmpl w:val="5F2C8582"/>
    <w:lvl w:ilvl="0">
      <w:start w:val="563"/>
      <w:numFmt w:val="decimal"/>
      <w:lvlText w:val="%1"/>
      <w:lvlJc w:val="left"/>
      <w:pPr>
        <w:tabs>
          <w:tab w:val="num" w:pos="570"/>
        </w:tabs>
        <w:ind w:left="570" w:hanging="570"/>
      </w:pPr>
      <w:rPr>
        <w:rFonts w:hint="default"/>
        <w:sz w:val="18"/>
      </w:rPr>
    </w:lvl>
    <w:lvl w:ilvl="1">
      <w:start w:val="9"/>
      <w:numFmt w:val="decimal"/>
      <w:lvlText w:val="%1.%2"/>
      <w:lvlJc w:val="left"/>
      <w:pPr>
        <w:tabs>
          <w:tab w:val="num" w:pos="570"/>
        </w:tabs>
        <w:ind w:left="570" w:hanging="57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080"/>
        </w:tabs>
        <w:ind w:left="1080" w:hanging="108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440"/>
        </w:tabs>
        <w:ind w:left="1440" w:hanging="1440"/>
      </w:pPr>
      <w:rPr>
        <w:rFonts w:hint="default"/>
        <w:sz w:val="18"/>
      </w:rPr>
    </w:lvl>
  </w:abstractNum>
  <w:abstractNum w:abstractNumId="9" w15:restartNumberingAfterBreak="0">
    <w:nsid w:val="14B21774"/>
    <w:multiLevelType w:val="multilevel"/>
    <w:tmpl w:val="D3A4F360"/>
    <w:lvl w:ilvl="0">
      <w:start w:val="231"/>
      <w:numFmt w:val="decimalZero"/>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4C73D3C"/>
    <w:multiLevelType w:val="multilevel"/>
    <w:tmpl w:val="BB46EA16"/>
    <w:lvl w:ilvl="0">
      <w:start w:val="212"/>
      <w:numFmt w:val="decimalZero"/>
      <w:lvlText w:val="%1"/>
      <w:lvlJc w:val="left"/>
      <w:pPr>
        <w:tabs>
          <w:tab w:val="num" w:pos="570"/>
        </w:tabs>
        <w:ind w:left="570" w:hanging="570"/>
      </w:pPr>
      <w:rPr>
        <w:rFonts w:hint="default"/>
        <w:sz w:val="18"/>
      </w:rPr>
    </w:lvl>
    <w:lvl w:ilvl="1">
      <w:start w:val="9"/>
      <w:numFmt w:val="decimal"/>
      <w:lvlText w:val="%1.%2"/>
      <w:lvlJc w:val="left"/>
      <w:pPr>
        <w:tabs>
          <w:tab w:val="num" w:pos="570"/>
        </w:tabs>
        <w:ind w:left="570" w:hanging="57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080"/>
        </w:tabs>
        <w:ind w:left="1080" w:hanging="108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440"/>
        </w:tabs>
        <w:ind w:left="1440" w:hanging="1440"/>
      </w:pPr>
      <w:rPr>
        <w:rFonts w:hint="default"/>
        <w:sz w:val="18"/>
      </w:rPr>
    </w:lvl>
  </w:abstractNum>
  <w:abstractNum w:abstractNumId="11" w15:restartNumberingAfterBreak="0">
    <w:nsid w:val="1BBB15EB"/>
    <w:multiLevelType w:val="multilevel"/>
    <w:tmpl w:val="36663E5A"/>
    <w:lvl w:ilvl="0">
      <w:start w:val="612"/>
      <w:numFmt w:val="decimal"/>
      <w:lvlText w:val="%1"/>
      <w:lvlJc w:val="left"/>
      <w:pPr>
        <w:tabs>
          <w:tab w:val="num" w:pos="570"/>
        </w:tabs>
        <w:ind w:left="570" w:hanging="570"/>
      </w:pPr>
      <w:rPr>
        <w:rFonts w:hint="default"/>
        <w:sz w:val="18"/>
      </w:rPr>
    </w:lvl>
    <w:lvl w:ilvl="1">
      <w:start w:val="9"/>
      <w:numFmt w:val="decimal"/>
      <w:lvlText w:val="%1.%2"/>
      <w:lvlJc w:val="left"/>
      <w:pPr>
        <w:tabs>
          <w:tab w:val="num" w:pos="570"/>
        </w:tabs>
        <w:ind w:left="570" w:hanging="57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080"/>
        </w:tabs>
        <w:ind w:left="1080" w:hanging="108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440"/>
        </w:tabs>
        <w:ind w:left="1440" w:hanging="1440"/>
      </w:pPr>
      <w:rPr>
        <w:rFonts w:hint="default"/>
        <w:sz w:val="18"/>
      </w:rPr>
    </w:lvl>
  </w:abstractNum>
  <w:abstractNum w:abstractNumId="12" w15:restartNumberingAfterBreak="0">
    <w:nsid w:val="1E851AC9"/>
    <w:multiLevelType w:val="multilevel"/>
    <w:tmpl w:val="859AFD06"/>
    <w:lvl w:ilvl="0">
      <w:start w:val="512"/>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C72C38"/>
    <w:multiLevelType w:val="multilevel"/>
    <w:tmpl w:val="252679BC"/>
    <w:lvl w:ilvl="0">
      <w:start w:val="222"/>
      <w:numFmt w:val="decimalZero"/>
      <w:lvlText w:val="%1.0"/>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14" w15:restartNumberingAfterBreak="0">
    <w:nsid w:val="20E22F74"/>
    <w:multiLevelType w:val="multilevel"/>
    <w:tmpl w:val="6F687568"/>
    <w:lvl w:ilvl="0">
      <w:start w:val="131"/>
      <w:numFmt w:val="decimalZero"/>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D11963"/>
    <w:multiLevelType w:val="hybridMultilevel"/>
    <w:tmpl w:val="C5D8A046"/>
    <w:lvl w:ilvl="0" w:tplc="9B6630EA">
      <w:start w:val="45"/>
      <w:numFmt w:val="decimal"/>
      <w:lvlText w:val="%1"/>
      <w:lvlJc w:val="left"/>
      <w:pPr>
        <w:tabs>
          <w:tab w:val="num" w:pos="930"/>
        </w:tabs>
        <w:ind w:left="930" w:hanging="570"/>
      </w:pPr>
      <w:rPr>
        <w:rFonts w:hint="default"/>
        <w:sz w:val="28"/>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22DD25D8"/>
    <w:multiLevelType w:val="multilevel"/>
    <w:tmpl w:val="219E1066"/>
    <w:lvl w:ilvl="0">
      <w:start w:val="22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4F571B7"/>
    <w:multiLevelType w:val="multilevel"/>
    <w:tmpl w:val="9994447C"/>
    <w:lvl w:ilvl="0">
      <w:start w:val="232"/>
      <w:numFmt w:val="decimalZero"/>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5027455"/>
    <w:multiLevelType w:val="multilevel"/>
    <w:tmpl w:val="414EC99A"/>
    <w:lvl w:ilvl="0">
      <w:start w:val="255"/>
      <w:numFmt w:val="decimalZero"/>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5968E5"/>
    <w:multiLevelType w:val="multilevel"/>
    <w:tmpl w:val="DF508F58"/>
    <w:lvl w:ilvl="0">
      <w:start w:val="417"/>
      <w:numFmt w:val="decimalZero"/>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CC944A3"/>
    <w:multiLevelType w:val="multilevel"/>
    <w:tmpl w:val="C8BC82F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1" w15:restartNumberingAfterBreak="0">
    <w:nsid w:val="30EF6EB7"/>
    <w:multiLevelType w:val="multilevel"/>
    <w:tmpl w:val="714601FC"/>
    <w:lvl w:ilvl="0">
      <w:start w:val="406"/>
      <w:numFmt w:val="decimalZero"/>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3BC6F46"/>
    <w:multiLevelType w:val="multilevel"/>
    <w:tmpl w:val="464E89A4"/>
    <w:lvl w:ilvl="0">
      <w:start w:val="45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7F74AB9"/>
    <w:multiLevelType w:val="multilevel"/>
    <w:tmpl w:val="A8F082A2"/>
    <w:lvl w:ilvl="0">
      <w:start w:val="512"/>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007678"/>
    <w:multiLevelType w:val="multilevel"/>
    <w:tmpl w:val="74EC1C2A"/>
    <w:lvl w:ilvl="0">
      <w:start w:val="23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D326EB1"/>
    <w:multiLevelType w:val="multilevel"/>
    <w:tmpl w:val="B176AB10"/>
    <w:lvl w:ilvl="0">
      <w:start w:val="276"/>
      <w:numFmt w:val="decimalZero"/>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28D637F"/>
    <w:multiLevelType w:val="multilevel"/>
    <w:tmpl w:val="A2761214"/>
    <w:lvl w:ilvl="0">
      <w:start w:val="412"/>
      <w:numFmt w:val="decimalZero"/>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8853BE"/>
    <w:multiLevelType w:val="multilevel"/>
    <w:tmpl w:val="B5786FEE"/>
    <w:lvl w:ilvl="0">
      <w:start w:val="351"/>
      <w:numFmt w:val="decimalZero"/>
      <w:lvlText w:val="%1"/>
      <w:lvlJc w:val="left"/>
      <w:pPr>
        <w:tabs>
          <w:tab w:val="num" w:pos="660"/>
        </w:tabs>
        <w:ind w:left="660" w:hanging="660"/>
      </w:pPr>
      <w:rPr>
        <w:rFonts w:hint="default"/>
      </w:rPr>
    </w:lvl>
    <w:lvl w:ilvl="1">
      <w:start w:val="2"/>
      <w:numFmt w:val="decimalZero"/>
      <w:lvlText w:val="%1-%2"/>
      <w:lvlJc w:val="left"/>
      <w:pPr>
        <w:tabs>
          <w:tab w:val="num" w:pos="795"/>
        </w:tabs>
        <w:ind w:left="795" w:hanging="6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260"/>
        </w:tabs>
        <w:ind w:left="1260"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890"/>
        </w:tabs>
        <w:ind w:left="1890" w:hanging="1080"/>
      </w:pPr>
      <w:rPr>
        <w:rFonts w:hint="default"/>
      </w:rPr>
    </w:lvl>
    <w:lvl w:ilvl="7">
      <w:start w:val="1"/>
      <w:numFmt w:val="decimal"/>
      <w:lvlText w:val="%1-%2.%3.%4.%5.%6.%7.%8"/>
      <w:lvlJc w:val="left"/>
      <w:pPr>
        <w:tabs>
          <w:tab w:val="num" w:pos="2025"/>
        </w:tabs>
        <w:ind w:left="2025" w:hanging="1080"/>
      </w:pPr>
      <w:rPr>
        <w:rFonts w:hint="default"/>
      </w:rPr>
    </w:lvl>
    <w:lvl w:ilvl="8">
      <w:start w:val="1"/>
      <w:numFmt w:val="decimal"/>
      <w:lvlText w:val="%1-%2.%3.%4.%5.%6.%7.%8.%9"/>
      <w:lvlJc w:val="left"/>
      <w:pPr>
        <w:tabs>
          <w:tab w:val="num" w:pos="2520"/>
        </w:tabs>
        <w:ind w:left="2520" w:hanging="1440"/>
      </w:pPr>
      <w:rPr>
        <w:rFonts w:hint="default"/>
      </w:rPr>
    </w:lvl>
  </w:abstractNum>
  <w:abstractNum w:abstractNumId="28" w15:restartNumberingAfterBreak="0">
    <w:nsid w:val="4E2A63FB"/>
    <w:multiLevelType w:val="multilevel"/>
    <w:tmpl w:val="B220FA2A"/>
    <w:lvl w:ilvl="0">
      <w:start w:val="417"/>
      <w:numFmt w:val="decimalZero"/>
      <w:lvlText w:val="%1.0"/>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29" w15:restartNumberingAfterBreak="0">
    <w:nsid w:val="51DA5582"/>
    <w:multiLevelType w:val="hybridMultilevel"/>
    <w:tmpl w:val="0F0E0268"/>
    <w:lvl w:ilvl="0" w:tplc="DB16866A">
      <w:start w:val="1"/>
      <w:numFmt w:val="lowerLetter"/>
      <w:lvlText w:val="%1)"/>
      <w:lvlJc w:val="left"/>
      <w:pPr>
        <w:tabs>
          <w:tab w:val="num" w:pos="775"/>
        </w:tabs>
        <w:ind w:left="775" w:hanging="360"/>
      </w:pPr>
      <w:rPr>
        <w:rFonts w:hint="default"/>
      </w:rPr>
    </w:lvl>
    <w:lvl w:ilvl="1" w:tplc="04140019" w:tentative="1">
      <w:start w:val="1"/>
      <w:numFmt w:val="lowerLetter"/>
      <w:lvlText w:val="%2."/>
      <w:lvlJc w:val="left"/>
      <w:pPr>
        <w:tabs>
          <w:tab w:val="num" w:pos="1495"/>
        </w:tabs>
        <w:ind w:left="1495" w:hanging="360"/>
      </w:pPr>
    </w:lvl>
    <w:lvl w:ilvl="2" w:tplc="0414001B" w:tentative="1">
      <w:start w:val="1"/>
      <w:numFmt w:val="lowerRoman"/>
      <w:lvlText w:val="%3."/>
      <w:lvlJc w:val="right"/>
      <w:pPr>
        <w:tabs>
          <w:tab w:val="num" w:pos="2215"/>
        </w:tabs>
        <w:ind w:left="2215" w:hanging="180"/>
      </w:pPr>
    </w:lvl>
    <w:lvl w:ilvl="3" w:tplc="0414000F" w:tentative="1">
      <w:start w:val="1"/>
      <w:numFmt w:val="decimal"/>
      <w:lvlText w:val="%4."/>
      <w:lvlJc w:val="left"/>
      <w:pPr>
        <w:tabs>
          <w:tab w:val="num" w:pos="2935"/>
        </w:tabs>
        <w:ind w:left="2935" w:hanging="360"/>
      </w:pPr>
    </w:lvl>
    <w:lvl w:ilvl="4" w:tplc="04140019" w:tentative="1">
      <w:start w:val="1"/>
      <w:numFmt w:val="lowerLetter"/>
      <w:lvlText w:val="%5."/>
      <w:lvlJc w:val="left"/>
      <w:pPr>
        <w:tabs>
          <w:tab w:val="num" w:pos="3655"/>
        </w:tabs>
        <w:ind w:left="3655" w:hanging="360"/>
      </w:pPr>
    </w:lvl>
    <w:lvl w:ilvl="5" w:tplc="0414001B" w:tentative="1">
      <w:start w:val="1"/>
      <w:numFmt w:val="lowerRoman"/>
      <w:lvlText w:val="%6."/>
      <w:lvlJc w:val="right"/>
      <w:pPr>
        <w:tabs>
          <w:tab w:val="num" w:pos="4375"/>
        </w:tabs>
        <w:ind w:left="4375" w:hanging="180"/>
      </w:pPr>
    </w:lvl>
    <w:lvl w:ilvl="6" w:tplc="0414000F" w:tentative="1">
      <w:start w:val="1"/>
      <w:numFmt w:val="decimal"/>
      <w:lvlText w:val="%7."/>
      <w:lvlJc w:val="left"/>
      <w:pPr>
        <w:tabs>
          <w:tab w:val="num" w:pos="5095"/>
        </w:tabs>
        <w:ind w:left="5095" w:hanging="360"/>
      </w:pPr>
    </w:lvl>
    <w:lvl w:ilvl="7" w:tplc="04140019" w:tentative="1">
      <w:start w:val="1"/>
      <w:numFmt w:val="lowerLetter"/>
      <w:lvlText w:val="%8."/>
      <w:lvlJc w:val="left"/>
      <w:pPr>
        <w:tabs>
          <w:tab w:val="num" w:pos="5815"/>
        </w:tabs>
        <w:ind w:left="5815" w:hanging="360"/>
      </w:pPr>
    </w:lvl>
    <w:lvl w:ilvl="8" w:tplc="0414001B" w:tentative="1">
      <w:start w:val="1"/>
      <w:numFmt w:val="lowerRoman"/>
      <w:lvlText w:val="%9."/>
      <w:lvlJc w:val="right"/>
      <w:pPr>
        <w:tabs>
          <w:tab w:val="num" w:pos="6535"/>
        </w:tabs>
        <w:ind w:left="6535" w:hanging="180"/>
      </w:pPr>
    </w:lvl>
  </w:abstractNum>
  <w:abstractNum w:abstractNumId="30" w15:restartNumberingAfterBreak="0">
    <w:nsid w:val="54AB65FF"/>
    <w:multiLevelType w:val="multilevel"/>
    <w:tmpl w:val="82347578"/>
    <w:lvl w:ilvl="0">
      <w:start w:val="232"/>
      <w:numFmt w:val="decimalZero"/>
      <w:lvlText w:val="%1.0"/>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31" w15:restartNumberingAfterBreak="0">
    <w:nsid w:val="556D6C6B"/>
    <w:multiLevelType w:val="multilevel"/>
    <w:tmpl w:val="3D40203A"/>
    <w:lvl w:ilvl="0">
      <w:start w:val="22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8542B"/>
    <w:multiLevelType w:val="multilevel"/>
    <w:tmpl w:val="717C04C6"/>
    <w:lvl w:ilvl="0">
      <w:start w:val="276"/>
      <w:numFmt w:val="decimalZero"/>
      <w:lvlText w:val="%1.0"/>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33" w15:restartNumberingAfterBreak="0">
    <w:nsid w:val="55DF1BC4"/>
    <w:multiLevelType w:val="multilevel"/>
    <w:tmpl w:val="E97838B8"/>
    <w:lvl w:ilvl="0">
      <w:start w:val="241"/>
      <w:numFmt w:val="decimalZero"/>
      <w:lvlText w:val="%1"/>
      <w:lvlJc w:val="left"/>
      <w:pPr>
        <w:tabs>
          <w:tab w:val="num" w:pos="570"/>
        </w:tabs>
        <w:ind w:left="570" w:hanging="570"/>
      </w:pPr>
      <w:rPr>
        <w:rFonts w:hint="default"/>
        <w:sz w:val="18"/>
      </w:rPr>
    </w:lvl>
    <w:lvl w:ilvl="1">
      <w:start w:val="9"/>
      <w:numFmt w:val="decimal"/>
      <w:lvlText w:val="%1.%2"/>
      <w:lvlJc w:val="left"/>
      <w:pPr>
        <w:tabs>
          <w:tab w:val="num" w:pos="570"/>
        </w:tabs>
        <w:ind w:left="570" w:hanging="57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720"/>
        </w:tabs>
        <w:ind w:left="720" w:hanging="72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080"/>
        </w:tabs>
        <w:ind w:left="1080" w:hanging="108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440"/>
        </w:tabs>
        <w:ind w:left="1440" w:hanging="1440"/>
      </w:pPr>
      <w:rPr>
        <w:rFonts w:hint="default"/>
        <w:sz w:val="18"/>
      </w:rPr>
    </w:lvl>
  </w:abstractNum>
  <w:abstractNum w:abstractNumId="34" w15:restartNumberingAfterBreak="0">
    <w:nsid w:val="57604127"/>
    <w:multiLevelType w:val="multilevel"/>
    <w:tmpl w:val="909C2CF2"/>
    <w:lvl w:ilvl="0">
      <w:start w:val="512"/>
      <w:numFmt w:val="decimal"/>
      <w:lvlText w:val="%1"/>
      <w:lvlJc w:val="left"/>
      <w:pPr>
        <w:tabs>
          <w:tab w:val="num" w:pos="675"/>
        </w:tabs>
        <w:ind w:left="675" w:hanging="675"/>
      </w:pPr>
      <w:rPr>
        <w:rFonts w:hint="default"/>
      </w:rPr>
    </w:lvl>
    <w:lvl w:ilvl="1">
      <w:start w:val="31"/>
      <w:numFmt w:val="decimal"/>
      <w:lvlText w:val="%1.%2"/>
      <w:lvlJc w:val="left"/>
      <w:pPr>
        <w:tabs>
          <w:tab w:val="num" w:pos="1245"/>
        </w:tabs>
        <w:ind w:left="1245" w:hanging="675"/>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35" w15:restartNumberingAfterBreak="0">
    <w:nsid w:val="59B369A1"/>
    <w:multiLevelType w:val="multilevel"/>
    <w:tmpl w:val="0BBEBE44"/>
    <w:lvl w:ilvl="0">
      <w:start w:val="454"/>
      <w:numFmt w:val="decimalZero"/>
      <w:lvlText w:val="%1.0"/>
      <w:lvlJc w:val="left"/>
      <w:pPr>
        <w:tabs>
          <w:tab w:val="num" w:pos="570"/>
        </w:tabs>
        <w:ind w:left="570" w:hanging="570"/>
      </w:pPr>
      <w:rPr>
        <w:rFonts w:hint="default"/>
      </w:rPr>
    </w:lvl>
    <w:lvl w:ilvl="1">
      <w:start w:val="1"/>
      <w:numFmt w:val="decimal"/>
      <w:lvlText w:val="%1.%2"/>
      <w:lvlJc w:val="left"/>
      <w:pPr>
        <w:tabs>
          <w:tab w:val="num" w:pos="1278"/>
        </w:tabs>
        <w:ind w:left="1278" w:hanging="57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36" w15:restartNumberingAfterBreak="0">
    <w:nsid w:val="5C73658A"/>
    <w:multiLevelType w:val="multilevel"/>
    <w:tmpl w:val="708C2416"/>
    <w:lvl w:ilvl="0">
      <w:start w:val="232"/>
      <w:numFmt w:val="decimalZero"/>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CCF4D4A"/>
    <w:multiLevelType w:val="hybridMultilevel"/>
    <w:tmpl w:val="0D722E4A"/>
    <w:lvl w:ilvl="0" w:tplc="3314EA6E">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EE1000"/>
    <w:multiLevelType w:val="multilevel"/>
    <w:tmpl w:val="18A265F4"/>
    <w:lvl w:ilvl="0">
      <w:start w:val="341"/>
      <w:numFmt w:val="decimalZero"/>
      <w:lvlText w:val="%1"/>
      <w:lvlJc w:val="left"/>
      <w:pPr>
        <w:tabs>
          <w:tab w:val="num" w:pos="660"/>
        </w:tabs>
        <w:ind w:left="660" w:hanging="660"/>
      </w:pPr>
      <w:rPr>
        <w:rFonts w:hint="default"/>
        <w:sz w:val="18"/>
      </w:rPr>
    </w:lvl>
    <w:lvl w:ilvl="1">
      <w:start w:val="3"/>
      <w:numFmt w:val="decimalZero"/>
      <w:lvlText w:val="%1-%2"/>
      <w:lvlJc w:val="left"/>
      <w:pPr>
        <w:tabs>
          <w:tab w:val="num" w:pos="795"/>
        </w:tabs>
        <w:ind w:left="795" w:hanging="660"/>
      </w:pPr>
      <w:rPr>
        <w:rFonts w:hint="default"/>
        <w:sz w:val="18"/>
      </w:rPr>
    </w:lvl>
    <w:lvl w:ilvl="2">
      <w:start w:val="1"/>
      <w:numFmt w:val="decimal"/>
      <w:lvlText w:val="%1-%2.%3"/>
      <w:lvlJc w:val="left"/>
      <w:pPr>
        <w:tabs>
          <w:tab w:val="num" w:pos="990"/>
        </w:tabs>
        <w:ind w:left="990" w:hanging="720"/>
      </w:pPr>
      <w:rPr>
        <w:rFonts w:hint="default"/>
        <w:sz w:val="18"/>
      </w:rPr>
    </w:lvl>
    <w:lvl w:ilvl="3">
      <w:start w:val="1"/>
      <w:numFmt w:val="decimal"/>
      <w:lvlText w:val="%1-%2.%3.%4"/>
      <w:lvlJc w:val="left"/>
      <w:pPr>
        <w:tabs>
          <w:tab w:val="num" w:pos="1125"/>
        </w:tabs>
        <w:ind w:left="1125" w:hanging="720"/>
      </w:pPr>
      <w:rPr>
        <w:rFonts w:hint="default"/>
        <w:sz w:val="18"/>
      </w:rPr>
    </w:lvl>
    <w:lvl w:ilvl="4">
      <w:start w:val="1"/>
      <w:numFmt w:val="decimal"/>
      <w:lvlText w:val="%1-%2.%3.%4.%5"/>
      <w:lvlJc w:val="left"/>
      <w:pPr>
        <w:tabs>
          <w:tab w:val="num" w:pos="1620"/>
        </w:tabs>
        <w:ind w:left="1620" w:hanging="1080"/>
      </w:pPr>
      <w:rPr>
        <w:rFonts w:hint="default"/>
        <w:sz w:val="18"/>
      </w:rPr>
    </w:lvl>
    <w:lvl w:ilvl="5">
      <w:start w:val="1"/>
      <w:numFmt w:val="decimal"/>
      <w:lvlText w:val="%1-%2.%3.%4.%5.%6"/>
      <w:lvlJc w:val="left"/>
      <w:pPr>
        <w:tabs>
          <w:tab w:val="num" w:pos="1755"/>
        </w:tabs>
        <w:ind w:left="1755" w:hanging="1080"/>
      </w:pPr>
      <w:rPr>
        <w:rFonts w:hint="default"/>
        <w:sz w:val="18"/>
      </w:rPr>
    </w:lvl>
    <w:lvl w:ilvl="6">
      <w:start w:val="1"/>
      <w:numFmt w:val="decimal"/>
      <w:lvlText w:val="%1-%2.%3.%4.%5.%6.%7"/>
      <w:lvlJc w:val="left"/>
      <w:pPr>
        <w:tabs>
          <w:tab w:val="num" w:pos="1890"/>
        </w:tabs>
        <w:ind w:left="1890" w:hanging="1080"/>
      </w:pPr>
      <w:rPr>
        <w:rFonts w:hint="default"/>
        <w:sz w:val="18"/>
      </w:rPr>
    </w:lvl>
    <w:lvl w:ilvl="7">
      <w:start w:val="1"/>
      <w:numFmt w:val="decimal"/>
      <w:lvlText w:val="%1-%2.%3.%4.%5.%6.%7.%8"/>
      <w:lvlJc w:val="left"/>
      <w:pPr>
        <w:tabs>
          <w:tab w:val="num" w:pos="2385"/>
        </w:tabs>
        <w:ind w:left="2385" w:hanging="1440"/>
      </w:pPr>
      <w:rPr>
        <w:rFonts w:hint="default"/>
        <w:sz w:val="18"/>
      </w:rPr>
    </w:lvl>
    <w:lvl w:ilvl="8">
      <w:start w:val="1"/>
      <w:numFmt w:val="decimal"/>
      <w:lvlText w:val="%1-%2.%3.%4.%5.%6.%7.%8.%9"/>
      <w:lvlJc w:val="left"/>
      <w:pPr>
        <w:tabs>
          <w:tab w:val="num" w:pos="2520"/>
        </w:tabs>
        <w:ind w:left="2520" w:hanging="1440"/>
      </w:pPr>
      <w:rPr>
        <w:rFonts w:hint="default"/>
        <w:sz w:val="18"/>
      </w:rPr>
    </w:lvl>
  </w:abstractNum>
  <w:abstractNum w:abstractNumId="39" w15:restartNumberingAfterBreak="0">
    <w:nsid w:val="60ED359D"/>
    <w:multiLevelType w:val="multilevel"/>
    <w:tmpl w:val="1304E328"/>
    <w:lvl w:ilvl="0">
      <w:start w:val="232"/>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C277547"/>
    <w:multiLevelType w:val="hybridMultilevel"/>
    <w:tmpl w:val="FB6C18F8"/>
    <w:lvl w:ilvl="0" w:tplc="3314EA6E">
      <w:start w:val="6"/>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B11222"/>
    <w:multiLevelType w:val="multilevel"/>
    <w:tmpl w:val="C0668FD4"/>
    <w:lvl w:ilvl="0">
      <w:start w:val="45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9503DA"/>
    <w:multiLevelType w:val="hybridMultilevel"/>
    <w:tmpl w:val="FD5687AC"/>
    <w:lvl w:ilvl="0" w:tplc="04140001">
      <w:start w:val="9"/>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65F04"/>
    <w:multiLevelType w:val="multilevel"/>
    <w:tmpl w:val="E5F8E1E0"/>
    <w:lvl w:ilvl="0">
      <w:start w:val="214"/>
      <w:numFmt w:val="decimalZero"/>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134111"/>
    <w:multiLevelType w:val="hybridMultilevel"/>
    <w:tmpl w:val="FCACE344"/>
    <w:lvl w:ilvl="0" w:tplc="92601820">
      <w:start w:val="1"/>
      <w:numFmt w:val="lowerLetter"/>
      <w:lvlText w:val="%1)"/>
      <w:lvlJc w:val="left"/>
      <w:pPr>
        <w:tabs>
          <w:tab w:val="num" w:pos="1365"/>
        </w:tabs>
        <w:ind w:left="1365" w:hanging="360"/>
      </w:pPr>
      <w:rPr>
        <w:rFonts w:hint="default"/>
      </w:rPr>
    </w:lvl>
    <w:lvl w:ilvl="1" w:tplc="04140019" w:tentative="1">
      <w:start w:val="1"/>
      <w:numFmt w:val="lowerLetter"/>
      <w:lvlText w:val="%2."/>
      <w:lvlJc w:val="left"/>
      <w:pPr>
        <w:tabs>
          <w:tab w:val="num" w:pos="2085"/>
        </w:tabs>
        <w:ind w:left="2085" w:hanging="360"/>
      </w:pPr>
    </w:lvl>
    <w:lvl w:ilvl="2" w:tplc="0414001B" w:tentative="1">
      <w:start w:val="1"/>
      <w:numFmt w:val="lowerRoman"/>
      <w:lvlText w:val="%3."/>
      <w:lvlJc w:val="right"/>
      <w:pPr>
        <w:tabs>
          <w:tab w:val="num" w:pos="2805"/>
        </w:tabs>
        <w:ind w:left="2805" w:hanging="180"/>
      </w:pPr>
    </w:lvl>
    <w:lvl w:ilvl="3" w:tplc="0414000F" w:tentative="1">
      <w:start w:val="1"/>
      <w:numFmt w:val="decimal"/>
      <w:lvlText w:val="%4."/>
      <w:lvlJc w:val="left"/>
      <w:pPr>
        <w:tabs>
          <w:tab w:val="num" w:pos="3525"/>
        </w:tabs>
        <w:ind w:left="3525" w:hanging="360"/>
      </w:pPr>
    </w:lvl>
    <w:lvl w:ilvl="4" w:tplc="04140019" w:tentative="1">
      <w:start w:val="1"/>
      <w:numFmt w:val="lowerLetter"/>
      <w:lvlText w:val="%5."/>
      <w:lvlJc w:val="left"/>
      <w:pPr>
        <w:tabs>
          <w:tab w:val="num" w:pos="4245"/>
        </w:tabs>
        <w:ind w:left="4245" w:hanging="360"/>
      </w:pPr>
    </w:lvl>
    <w:lvl w:ilvl="5" w:tplc="0414001B" w:tentative="1">
      <w:start w:val="1"/>
      <w:numFmt w:val="lowerRoman"/>
      <w:lvlText w:val="%6."/>
      <w:lvlJc w:val="right"/>
      <w:pPr>
        <w:tabs>
          <w:tab w:val="num" w:pos="4965"/>
        </w:tabs>
        <w:ind w:left="4965" w:hanging="180"/>
      </w:pPr>
    </w:lvl>
    <w:lvl w:ilvl="6" w:tplc="0414000F" w:tentative="1">
      <w:start w:val="1"/>
      <w:numFmt w:val="decimal"/>
      <w:lvlText w:val="%7."/>
      <w:lvlJc w:val="left"/>
      <w:pPr>
        <w:tabs>
          <w:tab w:val="num" w:pos="5685"/>
        </w:tabs>
        <w:ind w:left="5685" w:hanging="360"/>
      </w:pPr>
    </w:lvl>
    <w:lvl w:ilvl="7" w:tplc="04140019" w:tentative="1">
      <w:start w:val="1"/>
      <w:numFmt w:val="lowerLetter"/>
      <w:lvlText w:val="%8."/>
      <w:lvlJc w:val="left"/>
      <w:pPr>
        <w:tabs>
          <w:tab w:val="num" w:pos="6405"/>
        </w:tabs>
        <w:ind w:left="6405" w:hanging="360"/>
      </w:pPr>
    </w:lvl>
    <w:lvl w:ilvl="8" w:tplc="0414001B" w:tentative="1">
      <w:start w:val="1"/>
      <w:numFmt w:val="lowerRoman"/>
      <w:lvlText w:val="%9."/>
      <w:lvlJc w:val="right"/>
      <w:pPr>
        <w:tabs>
          <w:tab w:val="num" w:pos="7125"/>
        </w:tabs>
        <w:ind w:left="7125" w:hanging="180"/>
      </w:pPr>
    </w:lvl>
  </w:abstractNum>
  <w:abstractNum w:abstractNumId="45" w15:restartNumberingAfterBreak="0">
    <w:nsid w:val="7C6E6453"/>
    <w:multiLevelType w:val="hybridMultilevel"/>
    <w:tmpl w:val="3ABED2F4"/>
    <w:lvl w:ilvl="0" w:tplc="95E4FA20">
      <w:start w:val="1"/>
      <w:numFmt w:val="decimalZero"/>
      <w:lvlText w:val="%1"/>
      <w:lvlJc w:val="left"/>
      <w:pPr>
        <w:tabs>
          <w:tab w:val="num" w:pos="930"/>
        </w:tabs>
        <w:ind w:left="930" w:hanging="57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3"/>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10"/>
  </w:num>
  <w:num w:numId="3">
    <w:abstractNumId w:val="43"/>
  </w:num>
  <w:num w:numId="4">
    <w:abstractNumId w:val="9"/>
  </w:num>
  <w:num w:numId="5">
    <w:abstractNumId w:val="17"/>
  </w:num>
  <w:num w:numId="6">
    <w:abstractNumId w:val="36"/>
  </w:num>
  <w:num w:numId="7">
    <w:abstractNumId w:val="33"/>
  </w:num>
  <w:num w:numId="8">
    <w:abstractNumId w:val="18"/>
  </w:num>
  <w:num w:numId="9">
    <w:abstractNumId w:val="32"/>
  </w:num>
  <w:num w:numId="10">
    <w:abstractNumId w:val="25"/>
  </w:num>
  <w:num w:numId="11">
    <w:abstractNumId w:val="5"/>
  </w:num>
  <w:num w:numId="12">
    <w:abstractNumId w:val="38"/>
  </w:num>
  <w:num w:numId="13">
    <w:abstractNumId w:val="27"/>
  </w:num>
  <w:num w:numId="14">
    <w:abstractNumId w:val="21"/>
  </w:num>
  <w:num w:numId="15">
    <w:abstractNumId w:val="26"/>
  </w:num>
  <w:num w:numId="16">
    <w:abstractNumId w:val="4"/>
  </w:num>
  <w:num w:numId="17">
    <w:abstractNumId w:val="19"/>
  </w:num>
  <w:num w:numId="18">
    <w:abstractNumId w:val="23"/>
  </w:num>
  <w:num w:numId="19">
    <w:abstractNumId w:val="8"/>
  </w:num>
  <w:num w:numId="20">
    <w:abstractNumId w:val="11"/>
  </w:num>
  <w:num w:numId="21">
    <w:abstractNumId w:val="13"/>
  </w:num>
  <w:num w:numId="22">
    <w:abstractNumId w:val="30"/>
  </w:num>
  <w:num w:numId="23">
    <w:abstractNumId w:val="7"/>
  </w:num>
  <w:num w:numId="24">
    <w:abstractNumId w:val="16"/>
  </w:num>
  <w:num w:numId="25">
    <w:abstractNumId w:val="24"/>
  </w:num>
  <w:num w:numId="26">
    <w:abstractNumId w:val="39"/>
  </w:num>
  <w:num w:numId="27">
    <w:abstractNumId w:val="31"/>
  </w:num>
  <w:num w:numId="28">
    <w:abstractNumId w:val="14"/>
  </w:num>
  <w:num w:numId="29">
    <w:abstractNumId w:val="28"/>
  </w:num>
  <w:num w:numId="30">
    <w:abstractNumId w:val="35"/>
  </w:num>
  <w:num w:numId="31">
    <w:abstractNumId w:val="34"/>
  </w:num>
  <w:num w:numId="32">
    <w:abstractNumId w:val="40"/>
  </w:num>
  <w:num w:numId="33">
    <w:abstractNumId w:val="6"/>
  </w:num>
  <w:num w:numId="34">
    <w:abstractNumId w:val="37"/>
  </w:num>
  <w:num w:numId="35">
    <w:abstractNumId w:val="29"/>
  </w:num>
  <w:num w:numId="36">
    <w:abstractNumId w:val="20"/>
  </w:num>
  <w:num w:numId="37">
    <w:abstractNumId w:val="44"/>
  </w:num>
  <w:num w:numId="38">
    <w:abstractNumId w:val="22"/>
  </w:num>
  <w:num w:numId="39">
    <w:abstractNumId w:val="41"/>
  </w:num>
  <w:num w:numId="40">
    <w:abstractNumId w:val="2"/>
  </w:num>
  <w:num w:numId="41">
    <w:abstractNumId w:val="1"/>
  </w:num>
  <w:num w:numId="42">
    <w:abstractNumId w:val="0"/>
  </w:num>
  <w:num w:numId="43">
    <w:abstractNumId w:val="15"/>
  </w:num>
  <w:num w:numId="44">
    <w:abstractNumId w:val="12"/>
  </w:num>
  <w:num w:numId="45">
    <w:abstractNumId w:val="4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BD"/>
    <w:rsid w:val="00116EAF"/>
    <w:rsid w:val="002403C2"/>
    <w:rsid w:val="0027422E"/>
    <w:rsid w:val="002C48D7"/>
    <w:rsid w:val="002D149E"/>
    <w:rsid w:val="002D3B23"/>
    <w:rsid w:val="0044237C"/>
    <w:rsid w:val="004A6BBC"/>
    <w:rsid w:val="005A2F64"/>
    <w:rsid w:val="005F67DC"/>
    <w:rsid w:val="006C4756"/>
    <w:rsid w:val="008B2ACA"/>
    <w:rsid w:val="00B605DC"/>
    <w:rsid w:val="00B946BD"/>
    <w:rsid w:val="00C43612"/>
    <w:rsid w:val="00C51CFB"/>
    <w:rsid w:val="00C75FEE"/>
    <w:rsid w:val="00CC288C"/>
    <w:rsid w:val="00D87DF0"/>
    <w:rsid w:val="00DD35F2"/>
    <w:rsid w:val="00DF79F2"/>
    <w:rsid w:val="00ED57B2"/>
    <w:rsid w:val="00F7107A"/>
    <w:rsid w:val="00FC43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14A4CBC-FFBC-4C33-A08C-CAA1576C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outlineLvl w:val="0"/>
    </w:pPr>
    <w:rPr>
      <w:b/>
    </w:rPr>
  </w:style>
  <w:style w:type="paragraph" w:styleId="Heading2">
    <w:name w:val="heading 2"/>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246" w:hanging="1246"/>
      <w:outlineLvl w:val="1"/>
    </w:pPr>
    <w:rPr>
      <w:b/>
    </w:rPr>
  </w:style>
  <w:style w:type="paragraph" w:styleId="Heading3">
    <w:name w:val="heading 3"/>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8" w:hanging="2268"/>
      <w:outlineLvl w:val="2"/>
    </w:pPr>
    <w:rPr>
      <w:b/>
    </w:rPr>
  </w:style>
  <w:style w:type="paragraph" w:styleId="Heading4">
    <w:name w:val="heading 4"/>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utlineLvl w:val="3"/>
    </w:pPr>
    <w:rPr>
      <w:b/>
    </w:rPr>
  </w:style>
  <w:style w:type="paragraph" w:styleId="Heading5">
    <w:name w:val="heading 5"/>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3" w:hanging="1473"/>
      <w:outlineLvl w:val="4"/>
    </w:pPr>
    <w:rPr>
      <w:b/>
      <w:bCs/>
    </w:rPr>
  </w:style>
  <w:style w:type="paragraph" w:styleId="Heading6">
    <w:name w:val="heading 6"/>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566" w:hanging="566"/>
      <w:outlineLvl w:val="5"/>
    </w:pPr>
    <w:rPr>
      <w:b/>
      <w:bCs/>
    </w:rPr>
  </w:style>
  <w:style w:type="paragraph" w:styleId="Heading7">
    <w:name w:val="heading 7"/>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utlineLvl w:val="6"/>
    </w:pPr>
    <w:rPr>
      <w:b/>
      <w:sz w:val="18"/>
    </w:rPr>
  </w:style>
  <w:style w:type="paragraph" w:styleId="Heading8">
    <w:name w:val="heading 8"/>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4956"/>
      <w:outlineLvl w:val="7"/>
    </w:pPr>
    <w:rPr>
      <w:b/>
    </w:rPr>
  </w:style>
  <w:style w:type="paragraph" w:styleId="Heading9">
    <w:name w:val="heading 9"/>
    <w:basedOn w:val="Normal"/>
    <w:next w:val="Normal"/>
    <w:qFormat/>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041" w:hanging="2041"/>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FootnoteText">
    <w:name w:val="footnote text"/>
    <w:basedOn w:val="Normal"/>
    <w:semiHidden/>
    <w:rPr>
      <w:rFonts w:ascii="Courier New" w:hAnsi="Courier New"/>
      <w:sz w:val="24"/>
    </w:rPr>
  </w:style>
  <w:style w:type="character" w:customStyle="1" w:styleId="Dokument8">
    <w:name w:val="Dokument 8"/>
    <w:basedOn w:val="DefaultParagraphFont"/>
  </w:style>
  <w:style w:type="character" w:customStyle="1" w:styleId="Dokument5">
    <w:name w:val="Dokument 5"/>
    <w:basedOn w:val="DefaultParagraphFont"/>
  </w:style>
  <w:style w:type="character" w:customStyle="1" w:styleId="Dokument6">
    <w:name w:val="Dokument 6"/>
    <w:basedOn w:val="DefaultParagraphFont"/>
  </w:style>
  <w:style w:type="character" w:customStyle="1" w:styleId="Dokument2">
    <w:name w:val="Dokument 2"/>
    <w:rPr>
      <w:rFonts w:ascii="Courier New" w:hAnsi="Courier New"/>
      <w:noProof w:val="0"/>
      <w:sz w:val="24"/>
      <w:lang w:val="en-US"/>
    </w:rPr>
  </w:style>
  <w:style w:type="character" w:customStyle="1" w:styleId="Dokument7">
    <w:name w:val="Dokument 7"/>
    <w:basedOn w:val="DefaultParagraphFont"/>
  </w:style>
  <w:style w:type="character" w:customStyle="1" w:styleId="Bibliografi">
    <w:name w:val="Bibliografi"/>
    <w:basedOn w:val="DefaultParagraphFont"/>
  </w:style>
  <w:style w:type="paragraph" w:customStyle="1" w:styleId="AvsntilhQy1">
    <w:name w:val="Avsn til hÀQÀy 1"/>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lang w:val="en-US"/>
    </w:rPr>
  </w:style>
  <w:style w:type="paragraph" w:customStyle="1" w:styleId="AvsntilhQy2">
    <w:name w:val="Avsn til hÀQÀy 2"/>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sz w:val="24"/>
      <w:lang w:val="en-US"/>
    </w:rPr>
  </w:style>
  <w:style w:type="character" w:customStyle="1" w:styleId="Dokument3">
    <w:name w:val="Dokument 3"/>
    <w:rPr>
      <w:rFonts w:ascii="Courier New" w:hAnsi="Courier New"/>
      <w:noProof w:val="0"/>
      <w:sz w:val="24"/>
      <w:lang w:val="en-US"/>
    </w:rPr>
  </w:style>
  <w:style w:type="paragraph" w:customStyle="1" w:styleId="AvsntilhQy3">
    <w:name w:val="Avsn til hÀQÀy 3"/>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sz w:val="24"/>
      <w:lang w:val="en-US"/>
    </w:rPr>
  </w:style>
  <w:style w:type="paragraph" w:customStyle="1" w:styleId="AvsntilhQy4">
    <w:name w:val="Avsn til hÀQÀy 4"/>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sz w:val="24"/>
      <w:lang w:val="en-US"/>
    </w:rPr>
  </w:style>
  <w:style w:type="paragraph" w:customStyle="1" w:styleId="AvsntilhQy5">
    <w:name w:val="Avsn til hÀQÀy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sz w:val="24"/>
      <w:lang w:val="en-US"/>
    </w:rPr>
  </w:style>
  <w:style w:type="paragraph" w:customStyle="1" w:styleId="AvsntilhQy6">
    <w:name w:val="Avsn til hÀQÀy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sz w:val="24"/>
      <w:lang w:val="en-US"/>
    </w:rPr>
  </w:style>
  <w:style w:type="paragraph" w:customStyle="1" w:styleId="AvsntilhQy7">
    <w:name w:val="Avsn til hÀQÀy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sz w:val="24"/>
      <w:lang w:val="en-US"/>
    </w:rPr>
  </w:style>
  <w:style w:type="paragraph" w:customStyle="1" w:styleId="AvsntilhQy8">
    <w:name w:val="Avsn til hÀQÀy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sz w:val="24"/>
      <w:lang w:val="en-US"/>
    </w:rPr>
  </w:style>
  <w:style w:type="paragraph" w:customStyle="1" w:styleId="Dokument1">
    <w:name w:val="Dokument 1"/>
    <w:pPr>
      <w:keepNext/>
      <w:keepLines/>
      <w:tabs>
        <w:tab w:val="left" w:pos="-720"/>
      </w:tabs>
      <w:suppressAutoHyphens/>
      <w:overflowPunct w:val="0"/>
      <w:autoSpaceDE w:val="0"/>
      <w:autoSpaceDN w:val="0"/>
      <w:adjustRightInd w:val="0"/>
      <w:textAlignment w:val="baseline"/>
    </w:pPr>
    <w:rPr>
      <w:rFonts w:ascii="Courier New" w:hAnsi="Courier New"/>
      <w:sz w:val="24"/>
      <w:lang w:val="en-US"/>
    </w:rPr>
  </w:style>
  <w:style w:type="character" w:customStyle="1" w:styleId="SettpII">
    <w:name w:val="Sett pÀ#À II"/>
    <w:rPr>
      <w:rFonts w:ascii="Courier New" w:hAnsi="Courier New"/>
      <w:noProof w:val="0"/>
      <w:sz w:val="24"/>
      <w:lang w:val="en-US"/>
    </w:rPr>
  </w:style>
  <w:style w:type="character" w:customStyle="1" w:styleId="Teknisk2">
    <w:name w:val="Teknisk 2"/>
    <w:rPr>
      <w:rFonts w:ascii="Courier New" w:hAnsi="Courier New"/>
      <w:noProof w:val="0"/>
      <w:sz w:val="24"/>
      <w:lang w:val="en-US"/>
    </w:rPr>
  </w:style>
  <w:style w:type="character" w:customStyle="1" w:styleId="Teknisk3">
    <w:name w:val="Teknisk 3"/>
    <w:rPr>
      <w:rFonts w:ascii="Courier New" w:hAnsi="Courier New"/>
      <w:noProof w:val="0"/>
      <w:sz w:val="24"/>
      <w:lang w:val="en-US"/>
    </w:rPr>
  </w:style>
  <w:style w:type="paragraph" w:customStyle="1" w:styleId="Teknisk4">
    <w:name w:val="Teknisk 4"/>
    <w:pPr>
      <w:tabs>
        <w:tab w:val="left" w:pos="-720"/>
      </w:tabs>
      <w:suppressAutoHyphens/>
      <w:overflowPunct w:val="0"/>
      <w:autoSpaceDE w:val="0"/>
      <w:autoSpaceDN w:val="0"/>
      <w:adjustRightInd w:val="0"/>
      <w:textAlignment w:val="baseline"/>
    </w:pPr>
    <w:rPr>
      <w:rFonts w:ascii="Courier New" w:hAnsi="Courier New"/>
      <w:b/>
      <w:sz w:val="24"/>
      <w:lang w:val="en-US"/>
    </w:rPr>
  </w:style>
  <w:style w:type="character" w:customStyle="1" w:styleId="Teknisk1">
    <w:name w:val="Teknisk 1"/>
    <w:rPr>
      <w:rFonts w:ascii="Courier New" w:hAnsi="Courier New"/>
      <w:noProof w:val="0"/>
      <w:sz w:val="24"/>
      <w:lang w:val="en-US"/>
    </w:rPr>
  </w:style>
  <w:style w:type="character" w:customStyle="1" w:styleId="SettpI">
    <w:name w:val="Sett pÀ#À I"/>
    <w:basedOn w:val="DefaultParagraphFont"/>
  </w:style>
  <w:style w:type="paragraph" w:customStyle="1" w:styleId="Teknisk5">
    <w:name w:val="Teknisk 5"/>
    <w:pPr>
      <w:tabs>
        <w:tab w:val="left" w:pos="-720"/>
      </w:tabs>
      <w:suppressAutoHyphens/>
      <w:overflowPunct w:val="0"/>
      <w:autoSpaceDE w:val="0"/>
      <w:autoSpaceDN w:val="0"/>
      <w:adjustRightInd w:val="0"/>
      <w:ind w:firstLine="720"/>
      <w:textAlignment w:val="baseline"/>
    </w:pPr>
    <w:rPr>
      <w:rFonts w:ascii="Courier New" w:hAnsi="Courier New"/>
      <w:b/>
      <w:sz w:val="24"/>
      <w:lang w:val="en-US"/>
    </w:rPr>
  </w:style>
  <w:style w:type="character" w:customStyle="1" w:styleId="Dokument4">
    <w:name w:val="Dokument 4"/>
    <w:rPr>
      <w:b/>
      <w:i/>
      <w:sz w:val="24"/>
    </w:rPr>
  </w:style>
  <w:style w:type="paragraph" w:customStyle="1" w:styleId="Teknisk6">
    <w:name w:val="Teknisk 6"/>
    <w:pPr>
      <w:tabs>
        <w:tab w:val="left" w:pos="-720"/>
      </w:tabs>
      <w:suppressAutoHyphens/>
      <w:overflowPunct w:val="0"/>
      <w:autoSpaceDE w:val="0"/>
      <w:autoSpaceDN w:val="0"/>
      <w:adjustRightInd w:val="0"/>
      <w:ind w:firstLine="720"/>
      <w:textAlignment w:val="baseline"/>
    </w:pPr>
    <w:rPr>
      <w:rFonts w:ascii="Courier New" w:hAnsi="Courier New"/>
      <w:b/>
      <w:sz w:val="24"/>
      <w:lang w:val="en-US"/>
    </w:rPr>
  </w:style>
  <w:style w:type="paragraph" w:customStyle="1" w:styleId="Teknisk7">
    <w:name w:val="Teknisk 7"/>
    <w:pPr>
      <w:tabs>
        <w:tab w:val="left" w:pos="-720"/>
      </w:tabs>
      <w:suppressAutoHyphens/>
      <w:overflowPunct w:val="0"/>
      <w:autoSpaceDE w:val="0"/>
      <w:autoSpaceDN w:val="0"/>
      <w:adjustRightInd w:val="0"/>
      <w:ind w:firstLine="720"/>
      <w:textAlignment w:val="baseline"/>
    </w:pPr>
    <w:rPr>
      <w:rFonts w:ascii="Courier New" w:hAnsi="Courier New"/>
      <w:b/>
      <w:sz w:val="24"/>
      <w:lang w:val="en-US"/>
    </w:rPr>
  </w:style>
  <w:style w:type="paragraph" w:customStyle="1" w:styleId="Teknisk8">
    <w:name w:val="Teknisk 8"/>
    <w:pPr>
      <w:tabs>
        <w:tab w:val="left" w:pos="-720"/>
      </w:tabs>
      <w:suppressAutoHyphens/>
      <w:overflowPunct w:val="0"/>
      <w:autoSpaceDE w:val="0"/>
      <w:autoSpaceDN w:val="0"/>
      <w:adjustRightInd w:val="0"/>
      <w:ind w:firstLine="720"/>
      <w:textAlignment w:val="baseline"/>
    </w:pPr>
    <w:rPr>
      <w:rFonts w:ascii="Courier New" w:hAnsi="Courier New"/>
      <w:b/>
      <w:sz w:val="24"/>
      <w:lang w:val="en-US"/>
    </w:rPr>
  </w:style>
  <w:style w:type="paragraph" w:customStyle="1" w:styleId="innh1">
    <w:name w:val="innh 1"/>
    <w:basedOn w:val="Normal"/>
    <w:pPr>
      <w:tabs>
        <w:tab w:val="right" w:leader="dot" w:pos="9360"/>
      </w:tabs>
      <w:suppressAutoHyphens/>
      <w:spacing w:before="480"/>
      <w:ind w:left="720" w:right="720" w:hanging="720"/>
    </w:pPr>
    <w:rPr>
      <w:rFonts w:ascii="Courier New" w:hAnsi="Courier New"/>
      <w:sz w:val="24"/>
      <w:lang w:val="en-US"/>
    </w:rPr>
  </w:style>
  <w:style w:type="paragraph" w:customStyle="1" w:styleId="innh2">
    <w:name w:val="innh 2"/>
    <w:basedOn w:val="Normal"/>
    <w:pPr>
      <w:tabs>
        <w:tab w:val="right" w:leader="dot" w:pos="9360"/>
      </w:tabs>
      <w:suppressAutoHyphens/>
      <w:ind w:left="1440" w:right="720" w:hanging="720"/>
    </w:pPr>
    <w:rPr>
      <w:rFonts w:ascii="Courier New" w:hAnsi="Courier New"/>
      <w:sz w:val="24"/>
      <w:lang w:val="en-US"/>
    </w:rPr>
  </w:style>
  <w:style w:type="paragraph" w:customStyle="1" w:styleId="innh3">
    <w:name w:val="innh 3"/>
    <w:basedOn w:val="Normal"/>
    <w:pPr>
      <w:tabs>
        <w:tab w:val="right" w:leader="dot" w:pos="9360"/>
      </w:tabs>
      <w:suppressAutoHyphens/>
      <w:ind w:left="2160" w:right="720" w:hanging="720"/>
    </w:pPr>
    <w:rPr>
      <w:rFonts w:ascii="Courier New" w:hAnsi="Courier New"/>
      <w:sz w:val="24"/>
      <w:lang w:val="en-US"/>
    </w:rPr>
  </w:style>
  <w:style w:type="paragraph" w:customStyle="1" w:styleId="innh4">
    <w:name w:val="innh 4"/>
    <w:basedOn w:val="Normal"/>
    <w:pPr>
      <w:tabs>
        <w:tab w:val="right" w:leader="dot" w:pos="9360"/>
      </w:tabs>
      <w:suppressAutoHyphens/>
      <w:ind w:left="2880" w:right="720" w:hanging="720"/>
    </w:pPr>
    <w:rPr>
      <w:rFonts w:ascii="Courier New" w:hAnsi="Courier New"/>
      <w:sz w:val="24"/>
      <w:lang w:val="en-US"/>
    </w:rPr>
  </w:style>
  <w:style w:type="paragraph" w:customStyle="1" w:styleId="innh5">
    <w:name w:val="innh 5"/>
    <w:basedOn w:val="Normal"/>
    <w:pPr>
      <w:tabs>
        <w:tab w:val="right" w:leader="dot" w:pos="9360"/>
      </w:tabs>
      <w:suppressAutoHyphens/>
      <w:ind w:left="3600" w:right="720" w:hanging="720"/>
    </w:pPr>
    <w:rPr>
      <w:rFonts w:ascii="Courier New" w:hAnsi="Courier New"/>
      <w:sz w:val="24"/>
      <w:lang w:val="en-US"/>
    </w:rPr>
  </w:style>
  <w:style w:type="paragraph" w:customStyle="1" w:styleId="innh6">
    <w:name w:val="innh 6"/>
    <w:basedOn w:val="Normal"/>
    <w:pPr>
      <w:tabs>
        <w:tab w:val="right" w:pos="9360"/>
      </w:tabs>
      <w:suppressAutoHyphens/>
      <w:ind w:left="720" w:hanging="720"/>
    </w:pPr>
    <w:rPr>
      <w:rFonts w:ascii="Courier New" w:hAnsi="Courier New"/>
      <w:sz w:val="24"/>
      <w:lang w:val="en-US"/>
    </w:rPr>
  </w:style>
  <w:style w:type="paragraph" w:customStyle="1" w:styleId="innh7">
    <w:name w:val="innh 7"/>
    <w:basedOn w:val="Normal"/>
    <w:pPr>
      <w:suppressAutoHyphens/>
      <w:ind w:left="720" w:hanging="720"/>
    </w:pPr>
    <w:rPr>
      <w:rFonts w:ascii="Courier New" w:hAnsi="Courier New"/>
      <w:sz w:val="24"/>
      <w:lang w:val="en-US"/>
    </w:rPr>
  </w:style>
  <w:style w:type="paragraph" w:customStyle="1" w:styleId="innh8">
    <w:name w:val="innh 8"/>
    <w:basedOn w:val="Normal"/>
    <w:pPr>
      <w:tabs>
        <w:tab w:val="right" w:pos="9360"/>
      </w:tabs>
      <w:suppressAutoHyphens/>
      <w:ind w:left="720" w:hanging="720"/>
    </w:pPr>
    <w:rPr>
      <w:rFonts w:ascii="Courier New" w:hAnsi="Courier New"/>
      <w:sz w:val="24"/>
      <w:lang w:val="en-US"/>
    </w:rPr>
  </w:style>
  <w:style w:type="paragraph" w:customStyle="1" w:styleId="innh9">
    <w:name w:val="innh 9"/>
    <w:basedOn w:val="Normal"/>
    <w:pPr>
      <w:tabs>
        <w:tab w:val="right" w:leader="dot" w:pos="9360"/>
      </w:tabs>
      <w:suppressAutoHyphens/>
      <w:ind w:left="720" w:hanging="720"/>
    </w:pPr>
    <w:rPr>
      <w:rFonts w:ascii="Courier New" w:hAnsi="Courier New"/>
      <w:sz w:val="24"/>
      <w:lang w:val="en-US"/>
    </w:rPr>
  </w:style>
  <w:style w:type="paragraph" w:customStyle="1" w:styleId="innh11">
    <w:name w:val="innh 11"/>
    <w:basedOn w:val="Normal"/>
    <w:pPr>
      <w:tabs>
        <w:tab w:val="right" w:leader="dot" w:pos="9360"/>
      </w:tabs>
      <w:suppressAutoHyphens/>
      <w:ind w:left="1440" w:right="720" w:hanging="1440"/>
    </w:pPr>
    <w:rPr>
      <w:rFonts w:ascii="Courier New" w:hAnsi="Courier New"/>
      <w:sz w:val="24"/>
      <w:lang w:val="en-US"/>
    </w:rPr>
  </w:style>
  <w:style w:type="paragraph" w:customStyle="1" w:styleId="innh21">
    <w:name w:val="innh 21"/>
    <w:basedOn w:val="Normal"/>
    <w:pPr>
      <w:tabs>
        <w:tab w:val="right" w:leader="dot" w:pos="9360"/>
      </w:tabs>
      <w:suppressAutoHyphens/>
      <w:ind w:left="1440" w:right="720" w:hanging="720"/>
    </w:pPr>
    <w:rPr>
      <w:rFonts w:ascii="Courier New" w:hAnsi="Courier New"/>
      <w:sz w:val="24"/>
      <w:lang w:val="en-US"/>
    </w:rPr>
  </w:style>
  <w:style w:type="paragraph" w:customStyle="1" w:styleId="kildelisteoverskrift">
    <w:name w:val="kildelisteoverskrift"/>
    <w:basedOn w:val="Normal"/>
    <w:pPr>
      <w:tabs>
        <w:tab w:val="right" w:pos="9360"/>
      </w:tabs>
      <w:suppressAutoHyphens/>
    </w:pPr>
    <w:rPr>
      <w:rFonts w:ascii="Courier New" w:hAnsi="Courier New"/>
      <w:sz w:val="24"/>
      <w:lang w:val="en-US"/>
    </w:rPr>
  </w:style>
  <w:style w:type="paragraph" w:customStyle="1" w:styleId="bildetekst">
    <w:name w:val="bildetekst"/>
    <w:basedOn w:val="Normal"/>
    <w:rPr>
      <w:rFonts w:ascii="Courier New" w:hAnsi="Courier New"/>
      <w:sz w:val="24"/>
    </w:rPr>
  </w:style>
  <w:style w:type="character" w:customStyle="1" w:styleId="EquationCaption">
    <w:name w:val="_Equation Caption"/>
  </w:style>
  <w:style w:type="paragraph" w:styleId="BodyText">
    <w:name w:val="Body Text"/>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autoSpaceDE/>
      <w:autoSpaceDN/>
      <w:adjustRightInd/>
      <w:textAlignment w:val="auto"/>
    </w:pPr>
    <w:rPr>
      <w:sz w:val="18"/>
      <w:szCs w:val="24"/>
    </w:rPr>
  </w:style>
  <w:style w:type="paragraph" w:styleId="BodyTextIndent">
    <w:name w:val="Body Text Indent"/>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1474" w:hanging="1474"/>
    </w:pPr>
  </w:style>
  <w:style w:type="paragraph" w:styleId="BodyTextIndent2">
    <w:name w:val="Body Text Indent 2"/>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2269" w:hanging="2269"/>
    </w:pPr>
    <w:rPr>
      <w:sz w:val="18"/>
    </w:rPr>
  </w:style>
  <w:style w:type="paragraph" w:styleId="BodyTextIndent3">
    <w:name w:val="Body Text Indent 3"/>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ind w:left="3459" w:hanging="3459"/>
    </w:pPr>
    <w:rPr>
      <w:sz w:val="18"/>
    </w:rPr>
  </w:style>
  <w:style w:type="paragraph" w:styleId="BodyText2">
    <w:name w:val="Body Text 2"/>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Pr>
      <w:b/>
    </w:rPr>
  </w:style>
  <w:style w:type="paragraph" w:styleId="BodyText3">
    <w:name w:val="Body Text 3"/>
    <w:basedOn w:val="Normal"/>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pPr>
    <w:rPr>
      <w:b/>
      <w:sz w:val="18"/>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Date">
    <w:name w:val="Date"/>
    <w:basedOn w:val="Normal"/>
    <w:next w:val="Normal"/>
  </w:style>
  <w:style w:type="paragraph" w:styleId="ListBullet">
    <w:name w:val="List Bullet"/>
    <w:basedOn w:val="Normal"/>
    <w:autoRedefine/>
    <w:pPr>
      <w:numPr>
        <w:numId w:val="40"/>
      </w:numPr>
    </w:pPr>
  </w:style>
  <w:style w:type="paragraph" w:styleId="ListBullet2">
    <w:name w:val="List Bullet 2"/>
    <w:basedOn w:val="Normal"/>
    <w:autoRedefine/>
    <w:pPr>
      <w:numPr>
        <w:numId w:val="41"/>
      </w:numPr>
    </w:pPr>
  </w:style>
  <w:style w:type="paragraph" w:styleId="ListBullet3">
    <w:name w:val="List Bullet 3"/>
    <w:basedOn w:val="Normal"/>
    <w:autoRedefine/>
    <w:pPr>
      <w:numPr>
        <w:numId w:val="4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customStyle="1" w:styleId="Brevadresse">
    <w:name w:val="Brevadresse"/>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sz w:val="24"/>
      <w:szCs w:val="24"/>
    </w:rPr>
  </w:style>
  <w:style w:type="paragraph" w:customStyle="1" w:styleId="Avsenderadresse2">
    <w:name w:val="Avsenderadresse2"/>
    <w:basedOn w:val="Normal"/>
  </w:style>
  <w:style w:type="paragraph" w:styleId="BlockText">
    <w:name w:val="Block Text"/>
    <w:basedOn w:val="Normal"/>
    <w:pPr>
      <w:pBdr>
        <w:top w:val="double" w:sz="12" w:space="1" w:color="auto"/>
        <w:left w:val="double" w:sz="12" w:space="1" w:color="auto"/>
        <w:bottom w:val="double" w:sz="12" w:space="1" w:color="auto"/>
        <w:right w:val="double" w:sz="12" w:space="1" w:color="auto"/>
      </w:pBdr>
      <w:ind w:left="567" w:right="708"/>
      <w:jc w:val="center"/>
    </w:pPr>
    <w:rPr>
      <w:b/>
      <w:color w:val="3366FF"/>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20703</Words>
  <Characters>109728</Characters>
  <Application>Microsoft Office Word</Application>
  <DocSecurity>0</DocSecurity>
  <Lines>914</Lines>
  <Paragraphs>260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FELLES ARKIVNØKKEL</vt:lpstr>
      <vt:lpstr>FELLES ARKIVNØKKEL</vt:lpstr>
    </vt:vector>
  </TitlesOfParts>
  <Company>Høgskolen i Tromsø</Company>
  <LinksUpToDate>false</LinksUpToDate>
  <CharactersWithSpaces>130171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FELLES ARKIVNØKKEL</dc:title>
  <dc:subject/>
  <dc:creator>Else-Mari Robertsen</dc:creator>
  <cp:keywords/>
  <cp:lastModifiedBy>Amanda Johansen</cp:lastModifiedBy>
  <cp:revision>2</cp:revision>
  <cp:lastPrinted>2005-07-27T12:36:00Z</cp:lastPrinted>
  <dcterms:created xsi:type="dcterms:W3CDTF">2019-02-15T09:07:00Z</dcterms:created>
  <dcterms:modified xsi:type="dcterms:W3CDTF">2019-02-15T09:07:00Z</dcterms:modified>
</cp:coreProperties>
</file>